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CC5" w:rsidRPr="00A72464" w:rsidRDefault="007E62A1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  <w:lang w:val="de-AT"/>
        </w:rPr>
      </w:pPr>
      <w:r w:rsidRPr="007E62A1">
        <w:rPr>
          <w:rFonts w:ascii="Interstate Mazda Regular" w:hAnsi="Interstate Mazda Regular"/>
          <w:sz w:val="20"/>
          <w:lang w:val="en-US"/>
        </w:rPr>
        <w:t xml:space="preserve"> </w:t>
      </w:r>
      <w:hyperlink r:id="rId9" w:history="1">
        <w:r w:rsidR="00F016A2" w:rsidRPr="00442D22">
          <w:rPr>
            <w:rStyle w:val="Hyperlink"/>
            <w:rFonts w:ascii="Interstate Mazda Regular" w:hAnsi="Interstate Mazda Regular" w:cstheme="minorBidi"/>
            <w:sz w:val="20"/>
            <w:lang w:val="de-AT"/>
          </w:rPr>
          <w:t>http://www.mazda-newsroom.at/artikel/195-mazda2-mit-preisvorteil</w:t>
        </w:r>
      </w:hyperlink>
      <w:r w:rsidR="00F016A2">
        <w:rPr>
          <w:rFonts w:ascii="Interstate Mazda Regular" w:hAnsi="Interstate Mazda Regular"/>
          <w:sz w:val="20"/>
          <w:lang w:val="de-AT"/>
        </w:rPr>
        <w:t xml:space="preserve"> </w:t>
      </w:r>
    </w:p>
    <w:p w:rsidR="00AC3CC5" w:rsidRPr="00AC3CC5" w:rsidRDefault="00AC3CC5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 w:rsidRPr="001A07CD">
        <w:rPr>
          <w:rFonts w:ascii="Interstate Mazda Regular" w:hAnsi="Interstate Mazda Regular"/>
          <w:sz w:val="20"/>
          <w:szCs w:val="20"/>
          <w:lang w:val="de-AT"/>
        </w:rPr>
        <w:t xml:space="preserve"> </w:t>
      </w:r>
      <w:r w:rsidR="001A07CD">
        <w:rPr>
          <w:rFonts w:ascii="Interstate Mazda Regular" w:hAnsi="Interstate Mazda Regular"/>
          <w:b/>
          <w:sz w:val="36"/>
          <w:szCs w:val="36"/>
        </w:rPr>
        <w:t>Mazda2 mit Preisvorteil</w:t>
      </w:r>
    </w:p>
    <w:p w:rsidR="00AC3CC5" w:rsidRPr="000F0AD6" w:rsidRDefault="001A07CD" w:rsidP="00AC3CC5">
      <w:pPr>
        <w:spacing w:line="360" w:lineRule="auto"/>
        <w:rPr>
          <w:rFonts w:ascii="Interstate Mazda Regular" w:hAnsi="Interstate Mazda Regular"/>
          <w:sz w:val="20"/>
        </w:rPr>
      </w:pPr>
      <w:r>
        <w:rPr>
          <w:rFonts w:ascii="Interstate Mazda Regular" w:hAnsi="Interstate Mazda Regular"/>
          <w:sz w:val="20"/>
        </w:rPr>
        <w:t xml:space="preserve">Der Mazda2 hilft beim Geld sparen. Denn </w:t>
      </w:r>
      <w:r w:rsidR="00CD5201">
        <w:rPr>
          <w:rFonts w:ascii="Interstate Mazda Regular" w:hAnsi="Interstate Mazda Regular"/>
          <w:sz w:val="20"/>
        </w:rPr>
        <w:t xml:space="preserve">für die reichlich ausgestattete </w:t>
      </w:r>
      <w:r>
        <w:rPr>
          <w:rFonts w:ascii="Interstate Mazda Regular" w:hAnsi="Interstate Mazda Regular"/>
          <w:sz w:val="20"/>
        </w:rPr>
        <w:t xml:space="preserve">Attraction-Version </w:t>
      </w:r>
      <w:r w:rsidR="00CD5201">
        <w:rPr>
          <w:rFonts w:ascii="Interstate Mazda Regular" w:hAnsi="Interstate Mazda Regular"/>
          <w:sz w:val="20"/>
        </w:rPr>
        <w:t xml:space="preserve"> gibt es ab sofort beim Mazda Händler einen Preisvorteil von 2.800 Euro.</w:t>
      </w: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72464" w:rsidRDefault="00C74EA5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Ausgestattet mit 7-</w:t>
      </w:r>
      <w:r w:rsidR="00CD5201">
        <w:rPr>
          <w:rFonts w:ascii="Interstate Mazda Light" w:hAnsi="Interstate Mazda Light"/>
          <w:sz w:val="20"/>
        </w:rPr>
        <w:t xml:space="preserve">Zoll-Farbdisplay, Alufelgen </w:t>
      </w:r>
      <w:r w:rsidR="00AB2DDC">
        <w:rPr>
          <w:rFonts w:ascii="Interstate Mazda Light" w:hAnsi="Interstate Mazda Light"/>
          <w:sz w:val="20"/>
        </w:rPr>
        <w:t xml:space="preserve">und MZD Connect Infotainment-System </w:t>
      </w:r>
      <w:r w:rsidR="00587F6A">
        <w:rPr>
          <w:rFonts w:ascii="Interstate Mazda Light" w:hAnsi="Interstate Mazda Light"/>
          <w:sz w:val="20"/>
        </w:rPr>
        <w:t xml:space="preserve">lässt der Mazda2 in der Ausstattungsvariante Attraction </w:t>
      </w:r>
      <w:r w:rsidR="00AB2DDC">
        <w:rPr>
          <w:rFonts w:ascii="Interstate Mazda Light" w:hAnsi="Interstate Mazda Light"/>
          <w:sz w:val="20"/>
        </w:rPr>
        <w:t>kaum</w:t>
      </w:r>
      <w:r w:rsidR="00587F6A">
        <w:rPr>
          <w:rFonts w:ascii="Interstate Mazda Light" w:hAnsi="Interstate Mazda Light"/>
          <w:sz w:val="20"/>
        </w:rPr>
        <w:t xml:space="preserve"> Wünsche offen.</w:t>
      </w:r>
      <w:r w:rsidR="00AB2DDC">
        <w:rPr>
          <w:rFonts w:ascii="Interstate Mazda Light" w:hAnsi="Interstate Mazda Light"/>
          <w:sz w:val="20"/>
        </w:rPr>
        <w:t xml:space="preserve"> </w:t>
      </w:r>
      <w:r w:rsidR="00A72464">
        <w:rPr>
          <w:rFonts w:ascii="Interstate Mazda Light" w:hAnsi="Interstate Mazda Light"/>
          <w:sz w:val="20"/>
        </w:rPr>
        <w:t>Mit d</w:t>
      </w:r>
      <w:r w:rsidR="00AA3FE5">
        <w:rPr>
          <w:rFonts w:ascii="Interstate Mazda Light" w:hAnsi="Interstate Mazda Light"/>
          <w:sz w:val="20"/>
        </w:rPr>
        <w:t>em i</w:t>
      </w:r>
      <w:r w:rsidR="00A72464">
        <w:rPr>
          <w:rFonts w:ascii="Interstate Mazda Light" w:hAnsi="Interstate Mazda Light"/>
          <w:sz w:val="20"/>
        </w:rPr>
        <w:t xml:space="preserve">-Activsense-Paket beweist der Mazda2 einen sechsten Sinn für Sicherheit. Radar- und Infrarot-unterstützte Assistenzsysteme überwachen die Umgebung und helfen unter anderem beim Spurhalten. </w:t>
      </w:r>
    </w:p>
    <w:p w:rsidR="00AB2DDC" w:rsidRDefault="00587F6A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Das MZD Connect System ermöglicht eine drahtlose Smartphone-Anbindung</w:t>
      </w:r>
      <w:r w:rsidR="00C74EA5">
        <w:rPr>
          <w:rFonts w:ascii="Interstate Mazda Light" w:hAnsi="Interstate Mazda Light"/>
          <w:sz w:val="20"/>
        </w:rPr>
        <w:t>,</w:t>
      </w:r>
      <w:r>
        <w:rPr>
          <w:rFonts w:ascii="Interstate Mazda Light" w:hAnsi="Interstate Mazda Light"/>
          <w:sz w:val="20"/>
        </w:rPr>
        <w:t xml:space="preserve"> </w:t>
      </w:r>
      <w:r w:rsidR="00E506E2">
        <w:rPr>
          <w:rFonts w:ascii="Interstate Mazda Light" w:hAnsi="Interstate Mazda Light"/>
          <w:sz w:val="20"/>
        </w:rPr>
        <w:t>um Echtzeit-Verkehrsinfos fürs Navigationssystem zu bekommen, Internet-Radio zu hören oder sich seine Nachrichten unterwegs vorlesen zu lassen.</w:t>
      </w:r>
      <w:r w:rsidR="00A72464">
        <w:rPr>
          <w:rFonts w:ascii="Interstate Mazda Light" w:hAnsi="Interstate Mazda Light"/>
          <w:sz w:val="20"/>
        </w:rPr>
        <w:t xml:space="preserve"> Bedient wird das Infotainment-System ganz intuitiv, mittels Dreh-Drück-Regler in der Mittelkonsole.</w:t>
      </w:r>
    </w:p>
    <w:p w:rsidR="00AC3CC5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  <w:r w:rsidRPr="000F0AD6">
        <w:rPr>
          <w:rFonts w:ascii="Interstate Mazda Light" w:hAnsi="Interstate Mazda Light"/>
          <w:sz w:val="20"/>
        </w:rPr>
        <w:t xml:space="preserve">In puncto Design </w:t>
      </w:r>
      <w:r w:rsidR="00587F6A">
        <w:rPr>
          <w:rFonts w:ascii="Interstate Mazda Light" w:hAnsi="Interstate Mazda Light"/>
          <w:sz w:val="20"/>
        </w:rPr>
        <w:t xml:space="preserve">reiht sich der Mazda2 in die preisgekrönte Formensprache ein, die Mazda als Kodo bezeichnet. </w:t>
      </w:r>
      <w:r w:rsidR="00A72464">
        <w:rPr>
          <w:rFonts w:ascii="Interstate Mazda Light" w:hAnsi="Interstate Mazda Light"/>
          <w:sz w:val="20"/>
        </w:rPr>
        <w:t>Inspiriert von der explosiven Bewegung einer Raubkatze, verkörpert Kodo das spannungsgeladene Zusammenspiel von Kraft und  Geschwindigkeit.</w:t>
      </w:r>
    </w:p>
    <w:p w:rsidR="00A72464" w:rsidRDefault="0041500A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Unter der Haube werkt beim Mazda2 Attraction ein 75 PS-Benzinmotor mit einem Spritverbrauch von durchschnittlich 4,7 l/100km. Beim Spritsparen hilft zusätzlich das automatische Start/Stopp-System i-</w:t>
      </w:r>
      <w:proofErr w:type="spellStart"/>
      <w:r>
        <w:rPr>
          <w:rFonts w:ascii="Interstate Mazda Light" w:hAnsi="Interstate Mazda Light"/>
          <w:sz w:val="20"/>
        </w:rPr>
        <w:t>stop</w:t>
      </w:r>
      <w:proofErr w:type="spellEnd"/>
      <w:r>
        <w:rPr>
          <w:rFonts w:ascii="Interstate Mazda Light" w:hAnsi="Interstate Mazda Light"/>
          <w:sz w:val="20"/>
        </w:rPr>
        <w:t>.</w:t>
      </w:r>
    </w:p>
    <w:p w:rsidR="0041500A" w:rsidRPr="000F0AD6" w:rsidRDefault="0041500A" w:rsidP="00AC3CC5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Ab sofort gibt es den Mazda2 Attraction bei den österreichischen Mazda Händlern u</w:t>
      </w:r>
      <w:bookmarkStart w:id="0" w:name="_GoBack"/>
      <w:bookmarkEnd w:id="0"/>
      <w:r>
        <w:rPr>
          <w:rFonts w:ascii="Interstate Mazda Light" w:hAnsi="Interstate Mazda Light"/>
          <w:sz w:val="20"/>
        </w:rPr>
        <w:t xml:space="preserve">m 13.990 Euro – das entspricht einem Preisvorteil von 2.800 Euro. </w:t>
      </w:r>
    </w:p>
    <w:p w:rsidR="00AC3CC5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CD5201" w:rsidRDefault="00CD5201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CD5201" w:rsidRPr="000F0AD6" w:rsidRDefault="00CD5201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6C3B2C" w:rsidRPr="00587F6A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de-AT"/>
        </w:rPr>
      </w:pPr>
      <w:r w:rsidRPr="00587F6A">
        <w:rPr>
          <w:rFonts w:ascii="Interstate Mazda Light" w:hAnsi="Interstate Mazda Light"/>
          <w:sz w:val="18"/>
          <w:szCs w:val="18"/>
          <w:lang w:val="de-AT"/>
        </w:rPr>
        <w:t xml:space="preserve">Klagenfurt, </w:t>
      </w:r>
      <w:r w:rsidR="00A72464">
        <w:rPr>
          <w:rFonts w:ascii="Interstate Mazda Light" w:hAnsi="Interstate Mazda Light"/>
          <w:sz w:val="18"/>
          <w:szCs w:val="18"/>
          <w:lang w:val="de-AT"/>
        </w:rPr>
        <w:t>24</w:t>
      </w:r>
      <w:r w:rsidR="004F3F8B" w:rsidRPr="00587F6A">
        <w:rPr>
          <w:rFonts w:ascii="Interstate Mazda Light" w:hAnsi="Interstate Mazda Light"/>
          <w:sz w:val="18"/>
          <w:szCs w:val="18"/>
          <w:lang w:val="de-AT"/>
        </w:rPr>
        <w:t xml:space="preserve">. </w:t>
      </w:r>
      <w:r w:rsidR="00A72464">
        <w:rPr>
          <w:rFonts w:ascii="Interstate Mazda Light" w:hAnsi="Interstate Mazda Light"/>
          <w:sz w:val="18"/>
          <w:szCs w:val="18"/>
          <w:lang w:val="de-AT"/>
        </w:rPr>
        <w:t>Mai</w:t>
      </w:r>
      <w:r w:rsidRPr="00587F6A">
        <w:rPr>
          <w:rFonts w:ascii="Interstate Mazda Light" w:hAnsi="Interstate Mazda Light"/>
          <w:sz w:val="18"/>
          <w:szCs w:val="18"/>
          <w:lang w:val="de-AT"/>
        </w:rPr>
        <w:t xml:space="preserve"> 2016</w:t>
      </w:r>
    </w:p>
    <w:sectPr w:rsidR="006C3B2C" w:rsidRPr="00587F6A" w:rsidSect="00E149E2">
      <w:headerReference w:type="default" r:id="rId10"/>
      <w:footerReference w:type="default" r:id="rId11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90B" w:rsidRDefault="001C290B" w:rsidP="00420EE9">
      <w:r>
        <w:separator/>
      </w:r>
    </w:p>
  </w:endnote>
  <w:endnote w:type="continuationSeparator" w:id="0">
    <w:p w:rsidR="001C290B" w:rsidRDefault="001C290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C5" w:rsidRPr="000D4835" w:rsidRDefault="00AC3CC5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C3CC5" w:rsidRPr="000D4835" w:rsidRDefault="00AC3CC5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C3CC5" w:rsidRPr="000D4835" w:rsidRDefault="00AC3CC5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C3CC5" w:rsidRPr="000D4835" w:rsidRDefault="00AC3CC5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90B" w:rsidRDefault="001C290B" w:rsidP="00420EE9">
      <w:r>
        <w:separator/>
      </w:r>
    </w:p>
  </w:footnote>
  <w:footnote w:type="continuationSeparator" w:id="0">
    <w:p w:rsidR="001C290B" w:rsidRDefault="001C290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CC5" w:rsidRDefault="00AC3CC5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CC5" w:rsidRPr="009C4B57" w:rsidRDefault="00AC3CC5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C3CC5" w:rsidRPr="009C4B57" w:rsidRDefault="00AC3CC5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A3BBE"/>
    <w:rsid w:val="000B599C"/>
    <w:rsid w:val="000B65C4"/>
    <w:rsid w:val="000D28B7"/>
    <w:rsid w:val="000D4835"/>
    <w:rsid w:val="001750DB"/>
    <w:rsid w:val="00194555"/>
    <w:rsid w:val="0019632C"/>
    <w:rsid w:val="001A07CD"/>
    <w:rsid w:val="001A62F6"/>
    <w:rsid w:val="001C290B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359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500A"/>
    <w:rsid w:val="00416870"/>
    <w:rsid w:val="00420EE9"/>
    <w:rsid w:val="00423688"/>
    <w:rsid w:val="00436C7F"/>
    <w:rsid w:val="0044161F"/>
    <w:rsid w:val="004561EE"/>
    <w:rsid w:val="004649DE"/>
    <w:rsid w:val="004755BA"/>
    <w:rsid w:val="00492428"/>
    <w:rsid w:val="0049369B"/>
    <w:rsid w:val="004A71B4"/>
    <w:rsid w:val="004B207C"/>
    <w:rsid w:val="004C4556"/>
    <w:rsid w:val="004C672C"/>
    <w:rsid w:val="004E6F52"/>
    <w:rsid w:val="004F3F8B"/>
    <w:rsid w:val="0051357C"/>
    <w:rsid w:val="005250AB"/>
    <w:rsid w:val="0053093D"/>
    <w:rsid w:val="005406B2"/>
    <w:rsid w:val="00550962"/>
    <w:rsid w:val="00583875"/>
    <w:rsid w:val="0058697B"/>
    <w:rsid w:val="00587F6A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089B"/>
    <w:rsid w:val="00751342"/>
    <w:rsid w:val="00761C44"/>
    <w:rsid w:val="007D0BB7"/>
    <w:rsid w:val="007E62A1"/>
    <w:rsid w:val="00802A2B"/>
    <w:rsid w:val="00806D2E"/>
    <w:rsid w:val="00812BE5"/>
    <w:rsid w:val="008361E6"/>
    <w:rsid w:val="00842343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2464"/>
    <w:rsid w:val="00A74F02"/>
    <w:rsid w:val="00A75198"/>
    <w:rsid w:val="00A8683D"/>
    <w:rsid w:val="00AA2AB4"/>
    <w:rsid w:val="00AA3FE5"/>
    <w:rsid w:val="00AB010C"/>
    <w:rsid w:val="00AB1F36"/>
    <w:rsid w:val="00AB2DDC"/>
    <w:rsid w:val="00AC3CC5"/>
    <w:rsid w:val="00AD4B6B"/>
    <w:rsid w:val="00AF0973"/>
    <w:rsid w:val="00B14821"/>
    <w:rsid w:val="00B217E0"/>
    <w:rsid w:val="00B402A4"/>
    <w:rsid w:val="00B51B6C"/>
    <w:rsid w:val="00B54C31"/>
    <w:rsid w:val="00B71F60"/>
    <w:rsid w:val="00BA23E8"/>
    <w:rsid w:val="00BE223D"/>
    <w:rsid w:val="00BF1E94"/>
    <w:rsid w:val="00BF59D1"/>
    <w:rsid w:val="00BF67AC"/>
    <w:rsid w:val="00BF790A"/>
    <w:rsid w:val="00C04969"/>
    <w:rsid w:val="00C07A98"/>
    <w:rsid w:val="00C67681"/>
    <w:rsid w:val="00C747B8"/>
    <w:rsid w:val="00C74EA5"/>
    <w:rsid w:val="00C7715A"/>
    <w:rsid w:val="00C849C3"/>
    <w:rsid w:val="00C87958"/>
    <w:rsid w:val="00C87E3C"/>
    <w:rsid w:val="00C90CC6"/>
    <w:rsid w:val="00CB78F8"/>
    <w:rsid w:val="00CC046F"/>
    <w:rsid w:val="00CC7DB3"/>
    <w:rsid w:val="00CD5201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506E2"/>
    <w:rsid w:val="00E66B2C"/>
    <w:rsid w:val="00E940E5"/>
    <w:rsid w:val="00EA5296"/>
    <w:rsid w:val="00EB4F75"/>
    <w:rsid w:val="00EC5C6D"/>
    <w:rsid w:val="00EF6046"/>
    <w:rsid w:val="00F016A2"/>
    <w:rsid w:val="00F06D34"/>
    <w:rsid w:val="00F12D54"/>
    <w:rsid w:val="00F441D7"/>
    <w:rsid w:val="00F45E80"/>
    <w:rsid w:val="00F46336"/>
    <w:rsid w:val="00F66EDF"/>
    <w:rsid w:val="00FA436C"/>
    <w:rsid w:val="00FC0FC1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195-mazda2-mit-preisvortei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2FF35D-C05A-4DCF-B24E-A134187F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2016-05-24T07:39:00Z</cp:lastPrinted>
  <dcterms:created xsi:type="dcterms:W3CDTF">2016-05-24T07:39:00Z</dcterms:created>
  <dcterms:modified xsi:type="dcterms:W3CDTF">2016-05-24T07:52:00Z</dcterms:modified>
</cp:coreProperties>
</file>