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8A" w:rsidRDefault="003A13CD" w:rsidP="0010558A">
      <w:pPr>
        <w:spacing w:line="360" w:lineRule="auto"/>
        <w:jc w:val="both"/>
        <w:rPr>
          <w:rFonts w:ascii="Mazda Type" w:hAnsi="Mazda Type"/>
          <w:sz w:val="21"/>
          <w:szCs w:val="21"/>
          <w:lang w:val="de-AT"/>
        </w:rPr>
      </w:pPr>
      <w:hyperlink r:id="rId9" w:history="1">
        <w:r w:rsidR="0010558A" w:rsidRPr="00B40B24">
          <w:rPr>
            <w:rStyle w:val="Hyperlink"/>
            <w:rFonts w:ascii="Mazda Type" w:hAnsi="Mazda Type" w:cstheme="minorBidi"/>
            <w:sz w:val="21"/>
            <w:szCs w:val="21"/>
            <w:lang w:val="de-AT"/>
          </w:rPr>
          <w:t>www.mazda-newsroom.at/artikel/290-bestes-ergebnis-seit-2010</w:t>
        </w:r>
      </w:hyperlink>
      <w:r w:rsidR="0010558A" w:rsidRPr="0010558A">
        <w:rPr>
          <w:rFonts w:ascii="Mazda Type" w:hAnsi="Mazda Type"/>
          <w:sz w:val="21"/>
          <w:szCs w:val="21"/>
          <w:lang w:val="de-AT"/>
        </w:rPr>
        <w:t xml:space="preserve"> </w:t>
      </w:r>
    </w:p>
    <w:p w:rsidR="00A362F1" w:rsidRDefault="00270D06" w:rsidP="0010558A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 xml:space="preserve">Mazda erzielt bestes Verkaufsergebnis seit acht Jahren </w:t>
      </w:r>
    </w:p>
    <w:p w:rsidR="009D7B3A" w:rsidRDefault="00323A0B" w:rsidP="009D7B3A">
      <w:pPr>
        <w:spacing w:after="260" w:line="360" w:lineRule="auto"/>
        <w:jc w:val="both"/>
        <w:rPr>
          <w:rFonts w:ascii="Mazda Type" w:hAnsi="Mazda Type"/>
          <w:sz w:val="21"/>
          <w:szCs w:val="21"/>
          <w:lang w:val="de-AT"/>
        </w:rPr>
      </w:pPr>
      <w:r>
        <w:rPr>
          <w:rFonts w:ascii="Mazda Type" w:hAnsi="Mazda Type"/>
          <w:sz w:val="21"/>
          <w:szCs w:val="21"/>
          <w:lang w:val="de-AT"/>
        </w:rPr>
        <w:t xml:space="preserve">Mit </w:t>
      </w:r>
      <w:r w:rsidR="003A13CD">
        <w:rPr>
          <w:rFonts w:ascii="Mazda Type" w:hAnsi="Mazda Type"/>
          <w:sz w:val="21"/>
          <w:szCs w:val="21"/>
          <w:lang w:val="de-AT"/>
        </w:rPr>
        <w:t>10.739 Neuz</w:t>
      </w:r>
      <w:r w:rsidR="009D7B3A">
        <w:rPr>
          <w:rFonts w:ascii="Mazda Type" w:hAnsi="Mazda Type"/>
          <w:sz w:val="21"/>
          <w:szCs w:val="21"/>
          <w:lang w:val="de-AT"/>
        </w:rPr>
        <w:t>ulassungen</w:t>
      </w:r>
      <w:r>
        <w:rPr>
          <w:rFonts w:ascii="Mazda Type" w:hAnsi="Mazda Type"/>
          <w:sz w:val="21"/>
          <w:szCs w:val="21"/>
          <w:lang w:val="de-AT"/>
        </w:rPr>
        <w:t xml:space="preserve"> im abgelaufenen Jahr</w:t>
      </w:r>
      <w:r w:rsidR="009D7B3A">
        <w:rPr>
          <w:rFonts w:ascii="Mazda Type" w:hAnsi="Mazda Type"/>
          <w:sz w:val="21"/>
          <w:szCs w:val="21"/>
          <w:lang w:val="de-AT"/>
        </w:rPr>
        <w:t xml:space="preserve"> erzielt Mazda das beste Ergebnis seit 2010 und zählt damit zu den größten Gewinnern am österreichischen Automarkt. </w:t>
      </w:r>
    </w:p>
    <w:p w:rsidR="006D499E" w:rsidRDefault="00323A0B" w:rsidP="009D7B3A">
      <w:pPr>
        <w:spacing w:after="260"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Mazda zieht eine positive Jahresbilanz unter ein für die Automobilbranche turbulentes Jahr 2018. Insgesamt 10.739 neue Mazda Modelle</w:t>
      </w:r>
      <w:r w:rsidR="001719A0">
        <w:rPr>
          <w:rFonts w:ascii="Mazda Type" w:hAnsi="Mazda Type"/>
          <w:kern w:val="2"/>
          <w:sz w:val="18"/>
          <w:szCs w:val="18"/>
          <w:lang w:val="de-AT" w:eastAsia="ja-JP"/>
        </w:rPr>
        <w:t xml:space="preserve"> wurden im vergangenen Jahr</w:t>
      </w:r>
      <w:r w:rsidR="00E86556">
        <w:rPr>
          <w:rFonts w:ascii="Mazda Type" w:hAnsi="Mazda Type"/>
          <w:kern w:val="2"/>
          <w:sz w:val="18"/>
          <w:szCs w:val="18"/>
          <w:lang w:val="de-AT" w:eastAsia="ja-JP"/>
        </w:rPr>
        <w:t xml:space="preserve"> in Österreich zugelassen, um 2,6% mehr als im Jahr davor.</w:t>
      </w:r>
      <w:r w:rsidR="00FB3C8D">
        <w:rPr>
          <w:rFonts w:ascii="Mazda Type" w:hAnsi="Mazda Type"/>
          <w:kern w:val="2"/>
          <w:sz w:val="18"/>
          <w:szCs w:val="18"/>
          <w:lang w:val="de-AT" w:eastAsia="ja-JP"/>
        </w:rPr>
        <w:t xml:space="preserve"> Im</w:t>
      </w:r>
      <w:r w:rsidR="00DB7C32">
        <w:rPr>
          <w:rFonts w:ascii="Mazda Type" w:hAnsi="Mazda Type"/>
          <w:kern w:val="2"/>
          <w:sz w:val="18"/>
          <w:szCs w:val="18"/>
          <w:lang w:val="de-AT" w:eastAsia="ja-JP"/>
        </w:rPr>
        <w:t xml:space="preserve"> Dezember </w:t>
      </w:r>
      <w:r w:rsidR="002773DA">
        <w:rPr>
          <w:rFonts w:ascii="Mazda Type" w:hAnsi="Mazda Type"/>
          <w:kern w:val="2"/>
          <w:sz w:val="18"/>
          <w:szCs w:val="18"/>
          <w:lang w:val="de-AT" w:eastAsia="ja-JP"/>
        </w:rPr>
        <w:t>konnten die Neuz</w:t>
      </w:r>
      <w:r w:rsidR="00FB3C8D">
        <w:rPr>
          <w:rFonts w:ascii="Mazda Type" w:hAnsi="Mazda Type"/>
          <w:kern w:val="2"/>
          <w:sz w:val="18"/>
          <w:szCs w:val="18"/>
          <w:lang w:val="de-AT" w:eastAsia="ja-JP"/>
        </w:rPr>
        <w:t xml:space="preserve">ulassungen noch einmal um </w:t>
      </w:r>
      <w:r w:rsidR="00DB7C32">
        <w:rPr>
          <w:rFonts w:ascii="Mazda Type" w:hAnsi="Mazda Type"/>
          <w:kern w:val="2"/>
          <w:sz w:val="18"/>
          <w:szCs w:val="18"/>
          <w:lang w:val="de-AT" w:eastAsia="ja-JP"/>
        </w:rPr>
        <w:t>10%</w:t>
      </w:r>
      <w:r w:rsidR="001719A0">
        <w:rPr>
          <w:rFonts w:ascii="Mazda Type" w:hAnsi="Mazda Type"/>
          <w:kern w:val="2"/>
          <w:sz w:val="18"/>
          <w:szCs w:val="18"/>
          <w:lang w:val="de-AT" w:eastAsia="ja-JP"/>
        </w:rPr>
        <w:t xml:space="preserve"> und</w:t>
      </w:r>
      <w:r w:rsidR="00FB3C8D">
        <w:rPr>
          <w:rFonts w:ascii="Mazda Type" w:hAnsi="Mazda Type"/>
          <w:kern w:val="2"/>
          <w:sz w:val="18"/>
          <w:szCs w:val="18"/>
          <w:lang w:val="de-AT" w:eastAsia="ja-JP"/>
        </w:rPr>
        <w:t xml:space="preserve"> der Marktanteil auf</w:t>
      </w:r>
      <w:r w:rsidR="00503DD2">
        <w:rPr>
          <w:rFonts w:ascii="Mazda Type" w:hAnsi="Mazda Type"/>
          <w:kern w:val="2"/>
          <w:sz w:val="18"/>
          <w:szCs w:val="18"/>
          <w:lang w:val="de-AT" w:eastAsia="ja-JP"/>
        </w:rPr>
        <w:t xml:space="preserve"> 3,7%</w:t>
      </w:r>
      <w:r w:rsidR="00E86556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503DD2">
        <w:rPr>
          <w:rFonts w:ascii="Mazda Type" w:hAnsi="Mazda Type"/>
          <w:kern w:val="2"/>
          <w:sz w:val="18"/>
          <w:szCs w:val="18"/>
          <w:lang w:val="de-AT" w:eastAsia="ja-JP"/>
        </w:rPr>
        <w:t xml:space="preserve">gesteigert werden. </w:t>
      </w:r>
      <w:r w:rsidR="001719A0">
        <w:rPr>
          <w:rFonts w:ascii="Mazda Type" w:hAnsi="Mazda Type"/>
          <w:kern w:val="2"/>
          <w:sz w:val="18"/>
          <w:szCs w:val="18"/>
          <w:lang w:val="de-AT" w:eastAsia="ja-JP"/>
        </w:rPr>
        <w:t xml:space="preserve">Insgesamt </w:t>
      </w:r>
      <w:r w:rsidR="002456A7">
        <w:rPr>
          <w:rFonts w:ascii="Mazda Type" w:hAnsi="Mazda Type"/>
          <w:kern w:val="2"/>
          <w:sz w:val="18"/>
          <w:szCs w:val="18"/>
          <w:lang w:val="de-AT" w:eastAsia="ja-JP"/>
        </w:rPr>
        <w:t>hat</w:t>
      </w:r>
      <w:r w:rsidR="006D499E">
        <w:rPr>
          <w:rFonts w:ascii="Mazda Type" w:hAnsi="Mazda Type"/>
          <w:kern w:val="2"/>
          <w:sz w:val="18"/>
          <w:szCs w:val="18"/>
          <w:lang w:val="de-AT" w:eastAsia="ja-JP"/>
        </w:rPr>
        <w:t xml:space="preserve"> Mazda das beste Verk</w:t>
      </w:r>
      <w:r w:rsidR="002456A7">
        <w:rPr>
          <w:rFonts w:ascii="Mazda Type" w:hAnsi="Mazda Type"/>
          <w:kern w:val="2"/>
          <w:sz w:val="18"/>
          <w:szCs w:val="18"/>
          <w:lang w:val="de-AT" w:eastAsia="ja-JP"/>
        </w:rPr>
        <w:t>aufsergebnis seit 2010 erzielt</w:t>
      </w:r>
      <w:r w:rsidR="006D499E">
        <w:rPr>
          <w:rFonts w:ascii="Mazda Type" w:hAnsi="Mazda Type"/>
          <w:kern w:val="2"/>
          <w:sz w:val="18"/>
          <w:szCs w:val="18"/>
          <w:lang w:val="de-AT" w:eastAsia="ja-JP"/>
        </w:rPr>
        <w:t xml:space="preserve"> und</w:t>
      </w:r>
      <w:r w:rsidR="001719A0">
        <w:rPr>
          <w:rFonts w:ascii="Mazda Type" w:hAnsi="Mazda Type"/>
          <w:kern w:val="2"/>
          <w:sz w:val="18"/>
          <w:szCs w:val="18"/>
          <w:lang w:val="de-AT" w:eastAsia="ja-JP"/>
        </w:rPr>
        <w:t xml:space="preserve"> damit</w:t>
      </w:r>
      <w:r w:rsidR="006D499E">
        <w:rPr>
          <w:rFonts w:ascii="Mazda Type" w:hAnsi="Mazda Type"/>
          <w:kern w:val="2"/>
          <w:sz w:val="18"/>
          <w:szCs w:val="18"/>
          <w:lang w:val="de-AT" w:eastAsia="ja-JP"/>
        </w:rPr>
        <w:t xml:space="preserve"> einen gegenläufig</w:t>
      </w:r>
      <w:r w:rsidR="002456A7">
        <w:rPr>
          <w:rFonts w:ascii="Mazda Type" w:hAnsi="Mazda Type"/>
          <w:kern w:val="2"/>
          <w:sz w:val="18"/>
          <w:szCs w:val="18"/>
          <w:lang w:val="de-AT" w:eastAsia="ja-JP"/>
        </w:rPr>
        <w:t>en Trend zum Gesamtmarkt gesetzt,</w:t>
      </w:r>
      <w:r w:rsidR="006D499E">
        <w:rPr>
          <w:rFonts w:ascii="Mazda Type" w:hAnsi="Mazda Type"/>
          <w:kern w:val="2"/>
          <w:sz w:val="18"/>
          <w:szCs w:val="18"/>
          <w:lang w:val="de-AT" w:eastAsia="ja-JP"/>
        </w:rPr>
        <w:t xml:space="preserve"> der 2018 ein Minus von 3,5% verzeichnet hat. Mit dieser positiven Jahresbilanz zählt Mazda zu den erfolgreichsten Automarken in Österreich. </w:t>
      </w:r>
      <w:bookmarkStart w:id="0" w:name="_GoBack"/>
      <w:bookmarkEnd w:id="0"/>
    </w:p>
    <w:p w:rsidR="003A37F1" w:rsidRDefault="00CB156F" w:rsidP="009D7B3A">
      <w:pPr>
        <w:spacing w:after="260"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Die </w:t>
      </w:r>
      <w:r w:rsidR="00DB7C32">
        <w:rPr>
          <w:rFonts w:ascii="Mazda Type" w:hAnsi="Mazda Type"/>
          <w:kern w:val="2"/>
          <w:sz w:val="18"/>
          <w:szCs w:val="18"/>
          <w:lang w:val="de-AT" w:eastAsia="ja-JP"/>
        </w:rPr>
        <w:t>meistverkauften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Modelle 2018 waren die beiden SUVs CX-5</w:t>
      </w:r>
      <w:r w:rsidR="003A37F1">
        <w:rPr>
          <w:rFonts w:ascii="Mazda Type" w:hAnsi="Mazda Type"/>
          <w:kern w:val="2"/>
          <w:sz w:val="18"/>
          <w:szCs w:val="18"/>
          <w:lang w:val="de-AT" w:eastAsia="ja-JP"/>
        </w:rPr>
        <w:t xml:space="preserve"> mit 3.101 und CX-3 mit 2.638 Zulassungen. An dritter Stelle lag der Mazda2 </w:t>
      </w:r>
      <w:r w:rsidR="00503DD2">
        <w:rPr>
          <w:rFonts w:ascii="Mazda Type" w:hAnsi="Mazda Type"/>
          <w:kern w:val="2"/>
          <w:sz w:val="18"/>
          <w:szCs w:val="18"/>
          <w:lang w:val="de-AT" w:eastAsia="ja-JP"/>
        </w:rPr>
        <w:t xml:space="preserve">mit </w:t>
      </w:r>
      <w:r w:rsidR="003A37F1">
        <w:rPr>
          <w:rFonts w:ascii="Mazda Type" w:hAnsi="Mazda Type"/>
          <w:kern w:val="2"/>
          <w:sz w:val="18"/>
          <w:szCs w:val="18"/>
          <w:lang w:val="de-AT" w:eastAsia="ja-JP"/>
        </w:rPr>
        <w:t>2.211 Zulassungen</w:t>
      </w:r>
      <w:r w:rsidR="00C55E56">
        <w:rPr>
          <w:rFonts w:ascii="Mazda Type" w:hAnsi="Mazda Type"/>
          <w:kern w:val="2"/>
          <w:sz w:val="18"/>
          <w:szCs w:val="18"/>
          <w:lang w:val="de-AT" w:eastAsia="ja-JP"/>
        </w:rPr>
        <w:t xml:space="preserve">. Sowohl für CX-5 als </w:t>
      </w:r>
      <w:r w:rsidR="001B4539">
        <w:rPr>
          <w:rFonts w:ascii="Mazda Type" w:hAnsi="Mazda Type"/>
          <w:kern w:val="2"/>
          <w:sz w:val="18"/>
          <w:szCs w:val="18"/>
          <w:lang w:val="de-AT" w:eastAsia="ja-JP"/>
        </w:rPr>
        <w:t>auch für</w:t>
      </w:r>
      <w:r w:rsidR="003A37F1">
        <w:rPr>
          <w:rFonts w:ascii="Mazda Type" w:hAnsi="Mazda Type"/>
          <w:kern w:val="2"/>
          <w:sz w:val="18"/>
          <w:szCs w:val="18"/>
          <w:lang w:val="de-AT" w:eastAsia="ja-JP"/>
        </w:rPr>
        <w:t xml:space="preserve"> CX-3 war es das höchste Verkaufsergebnis </w:t>
      </w:r>
      <w:r w:rsidR="001B4539">
        <w:rPr>
          <w:rFonts w:ascii="Mazda Type" w:hAnsi="Mazda Type"/>
          <w:kern w:val="2"/>
          <w:sz w:val="18"/>
          <w:szCs w:val="18"/>
          <w:lang w:val="de-AT" w:eastAsia="ja-JP"/>
        </w:rPr>
        <w:t xml:space="preserve">seit </w:t>
      </w:r>
      <w:r w:rsidR="00503DD2">
        <w:rPr>
          <w:rFonts w:ascii="Mazda Type" w:hAnsi="Mazda Type"/>
          <w:kern w:val="2"/>
          <w:sz w:val="18"/>
          <w:szCs w:val="18"/>
          <w:lang w:val="de-AT" w:eastAsia="ja-JP"/>
        </w:rPr>
        <w:t>ihrer</w:t>
      </w:r>
      <w:r w:rsidR="001B4539">
        <w:rPr>
          <w:rFonts w:ascii="Mazda Type" w:hAnsi="Mazda Type"/>
          <w:kern w:val="2"/>
          <w:sz w:val="18"/>
          <w:szCs w:val="18"/>
          <w:lang w:val="de-AT" w:eastAsia="ja-JP"/>
        </w:rPr>
        <w:t xml:space="preserve"> jeweiligen Markteinführung. </w:t>
      </w:r>
      <w:r w:rsidR="003A37F1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</w:p>
    <w:p w:rsidR="00427CF9" w:rsidRPr="005B21B9" w:rsidRDefault="00130FE7" w:rsidP="005B21B9">
      <w:pPr>
        <w:pStyle w:val="NurText"/>
        <w:spacing w:line="360" w:lineRule="auto"/>
        <w:rPr>
          <w:rFonts w:eastAsiaTheme="minorEastAsia"/>
          <w:color w:val="auto"/>
          <w:kern w:val="2"/>
          <w:sz w:val="18"/>
          <w:szCs w:val="18"/>
          <w:lang w:eastAsia="ja-JP"/>
        </w:rPr>
      </w:pPr>
      <w:r w:rsidRPr="005B21B9">
        <w:rPr>
          <w:rFonts w:eastAsiaTheme="minorEastAsia"/>
          <w:color w:val="auto"/>
          <w:kern w:val="2"/>
          <w:sz w:val="18"/>
          <w:szCs w:val="18"/>
          <w:lang w:eastAsia="ja-JP"/>
        </w:rPr>
        <w:t>Heimo Egger, Geschäftsführer von Mazda Austria, kommentiert den guten Lauf: „</w:t>
      </w:r>
      <w:r w:rsidR="00D85690" w:rsidRPr="005B21B9">
        <w:rPr>
          <w:rFonts w:eastAsiaTheme="minorEastAsia"/>
          <w:color w:val="auto"/>
          <w:kern w:val="2"/>
          <w:sz w:val="18"/>
          <w:szCs w:val="18"/>
          <w:lang w:eastAsia="ja-JP"/>
        </w:rPr>
        <w:t>Ein Zulassungsplus von 2,6% im Vergleich zum Vorjahr ist für ein</w:t>
      </w:r>
      <w:r w:rsidR="00CB156F" w:rsidRPr="005B21B9">
        <w:rPr>
          <w:rFonts w:eastAsiaTheme="minorEastAsia"/>
          <w:color w:val="auto"/>
          <w:kern w:val="2"/>
          <w:sz w:val="18"/>
          <w:szCs w:val="18"/>
          <w:lang w:eastAsia="ja-JP"/>
        </w:rPr>
        <w:t xml:space="preserve"> Jahr wie 2018, das</w:t>
      </w:r>
      <w:r w:rsidRPr="005B21B9">
        <w:rPr>
          <w:rFonts w:eastAsiaTheme="minorEastAsia"/>
          <w:color w:val="auto"/>
          <w:kern w:val="2"/>
          <w:sz w:val="18"/>
          <w:szCs w:val="18"/>
          <w:lang w:eastAsia="ja-JP"/>
        </w:rPr>
        <w:t xml:space="preserve"> durch die Umstellung auf </w:t>
      </w:r>
      <w:r w:rsidR="001719A0" w:rsidRPr="005B21B9">
        <w:rPr>
          <w:rFonts w:eastAsiaTheme="minorEastAsia"/>
          <w:color w:val="auto"/>
          <w:kern w:val="2"/>
          <w:sz w:val="18"/>
          <w:szCs w:val="18"/>
          <w:lang w:eastAsia="ja-JP"/>
        </w:rPr>
        <w:t>den neuen WLTP-Prüfzyklus</w:t>
      </w:r>
      <w:r w:rsidRPr="005B21B9">
        <w:rPr>
          <w:rFonts w:eastAsiaTheme="minorEastAsia"/>
          <w:color w:val="auto"/>
          <w:kern w:val="2"/>
          <w:sz w:val="18"/>
          <w:szCs w:val="18"/>
          <w:lang w:eastAsia="ja-JP"/>
        </w:rPr>
        <w:t xml:space="preserve"> im September durchaus turbulent war, ein hervorragendes Ergebnis. Für Mazda hat sich die früh</w:t>
      </w:r>
      <w:r w:rsidR="00503DD2" w:rsidRPr="005B21B9">
        <w:rPr>
          <w:rFonts w:eastAsiaTheme="minorEastAsia"/>
          <w:color w:val="auto"/>
          <w:kern w:val="2"/>
          <w:sz w:val="18"/>
          <w:szCs w:val="18"/>
          <w:lang w:eastAsia="ja-JP"/>
        </w:rPr>
        <w:t xml:space="preserve">zeitige Umstellung auf die neue </w:t>
      </w:r>
      <w:r w:rsidRPr="005B21B9">
        <w:rPr>
          <w:rFonts w:eastAsiaTheme="minorEastAsia"/>
          <w:color w:val="auto"/>
          <w:kern w:val="2"/>
          <w:sz w:val="18"/>
          <w:szCs w:val="18"/>
          <w:lang w:eastAsia="ja-JP"/>
        </w:rPr>
        <w:t>Euro 6d-Temp Abgasnorm als r</w:t>
      </w:r>
      <w:r w:rsidR="00303E24" w:rsidRPr="005B21B9">
        <w:rPr>
          <w:rFonts w:eastAsiaTheme="minorEastAsia"/>
          <w:color w:val="auto"/>
          <w:kern w:val="2"/>
          <w:sz w:val="18"/>
          <w:szCs w:val="18"/>
          <w:lang w:eastAsia="ja-JP"/>
        </w:rPr>
        <w:t xml:space="preserve">ichtige Strategie erwiesen. </w:t>
      </w:r>
      <w:r w:rsidR="00427CF9" w:rsidRPr="005B21B9">
        <w:rPr>
          <w:rFonts w:eastAsiaTheme="minorEastAsia"/>
          <w:color w:val="auto"/>
          <w:kern w:val="2"/>
          <w:sz w:val="18"/>
          <w:szCs w:val="18"/>
          <w:lang w:eastAsia="ja-JP"/>
        </w:rPr>
        <w:t xml:space="preserve">2019 erwarten wir, dass dieser positive Trend für Mazda weitergeht, denn mit dem Verkaufsstart des neuen Mazda3 im März beginnt eine ganz neue Modellära hinsichtlich Technologie und Design." </w:t>
      </w:r>
    </w:p>
    <w:p w:rsidR="00614E43" w:rsidRPr="00323A0B" w:rsidRDefault="00614E43" w:rsidP="005B21B9">
      <w:pPr>
        <w:spacing w:after="260"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323A0B" w:rsidRDefault="00503DD2" w:rsidP="00503DD2">
      <w:pPr>
        <w:spacing w:after="260" w:line="360" w:lineRule="auto"/>
        <w:jc w:val="center"/>
        <w:rPr>
          <w:rFonts w:ascii="Mazda Type" w:hAnsi="Mazda Type"/>
          <w:sz w:val="21"/>
          <w:szCs w:val="21"/>
          <w:lang w:val="de-AT"/>
        </w:rPr>
      </w:pPr>
      <w:r>
        <w:rPr>
          <w:rFonts w:ascii="Mazda Type" w:hAnsi="Mazda Type"/>
          <w:sz w:val="21"/>
          <w:szCs w:val="21"/>
          <w:lang w:val="de-AT"/>
        </w:rPr>
        <w:t>+++</w:t>
      </w:r>
    </w:p>
    <w:p w:rsidR="009D7B3A" w:rsidRDefault="00503DD2" w:rsidP="009D7B3A">
      <w:pPr>
        <w:spacing w:after="260"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</w:r>
      <w:r>
        <w:rPr>
          <w:rFonts w:ascii="Mazda Type" w:hAnsi="Mazda Type"/>
          <w:kern w:val="2"/>
          <w:sz w:val="18"/>
          <w:szCs w:val="18"/>
          <w:lang w:val="de-AT" w:eastAsia="ja-JP"/>
        </w:rPr>
        <w:tab/>
        <w:t>Klagenfurt, 07. Jänner 2019</w:t>
      </w:r>
    </w:p>
    <w:p w:rsidR="009D7B3A" w:rsidRDefault="009D7B3A" w:rsidP="009D7B3A">
      <w:pPr>
        <w:spacing w:after="260"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7C1BCC" w:rsidRDefault="007C1BCC" w:rsidP="004F74AA">
      <w:pPr>
        <w:spacing w:after="260"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sectPr w:rsidR="007C1BCC" w:rsidSect="00E149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3C" w:rsidRDefault="00E6113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345FC9" w:rsidP="00345FC9">
    <w:pPr>
      <w:pStyle w:val="Fuzeile"/>
      <w:rPr>
        <w:rFonts w:ascii="Mazda Type" w:hAnsi="Mazda Type"/>
        <w:sz w:val="16"/>
        <w:szCs w:val="16"/>
      </w:rPr>
    </w:pPr>
    <w:r w:rsidRPr="00354E62">
      <w:rPr>
        <w:rFonts w:ascii="Mazda Type" w:hAnsi="Mazda Type" w:cs="Arial"/>
        <w:noProof/>
        <w:color w:val="3366FF"/>
        <w:sz w:val="16"/>
        <w:szCs w:val="16"/>
        <w:u w:val="single"/>
        <w:lang w:val="de-AT" w:eastAsia="de-AT"/>
      </w:rPr>
      <w:drawing>
        <wp:anchor distT="0" distB="0" distL="114300" distR="114300" simplePos="0" relativeHeight="251665408" behindDoc="0" locked="0" layoutInCell="1" allowOverlap="1" wp14:anchorId="2E2AD70E" wp14:editId="3C88F593">
          <wp:simplePos x="0" y="0"/>
          <wp:positionH relativeFrom="margin">
            <wp:posOffset>4508500</wp:posOffset>
          </wp:positionH>
          <wp:positionV relativeFrom="margin">
            <wp:posOffset>8229600</wp:posOffset>
          </wp:positionV>
          <wp:extent cx="1663700" cy="127000"/>
          <wp:effectExtent l="0" t="0" r="12700" b="0"/>
          <wp:wrapSquare wrapText="bothSides"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Pr="00354E62">
      <w:rPr>
        <w:rFonts w:ascii="Mazda Type" w:hAnsi="Mazda Type" w:cs="Arial"/>
        <w:sz w:val="16"/>
        <w:szCs w:val="16"/>
      </w:rPr>
      <w:t xml:space="preserve"> </w:t>
    </w:r>
    <w:r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3" w:history="1">
      <w:r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Pr="00354E62">
      <w:rPr>
        <w:rFonts w:ascii="Mazda Type" w:hAnsi="Mazda Type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3C" w:rsidRDefault="00E6113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3C" w:rsidRDefault="00E6113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3C" w:rsidRDefault="00E6113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4A23"/>
    <w:rsid w:val="000067BD"/>
    <w:rsid w:val="00015136"/>
    <w:rsid w:val="00016200"/>
    <w:rsid w:val="00021202"/>
    <w:rsid w:val="0004574C"/>
    <w:rsid w:val="00051974"/>
    <w:rsid w:val="00052B2E"/>
    <w:rsid w:val="00055A4C"/>
    <w:rsid w:val="00061D58"/>
    <w:rsid w:val="0006499C"/>
    <w:rsid w:val="00065F6C"/>
    <w:rsid w:val="000744E3"/>
    <w:rsid w:val="00075463"/>
    <w:rsid w:val="00080F78"/>
    <w:rsid w:val="000872EE"/>
    <w:rsid w:val="00094B81"/>
    <w:rsid w:val="000A23B5"/>
    <w:rsid w:val="000B599C"/>
    <w:rsid w:val="000B65C4"/>
    <w:rsid w:val="000B72CE"/>
    <w:rsid w:val="000D28B7"/>
    <w:rsid w:val="000D32B9"/>
    <w:rsid w:val="000D4835"/>
    <w:rsid w:val="000F4459"/>
    <w:rsid w:val="0010558A"/>
    <w:rsid w:val="001160E8"/>
    <w:rsid w:val="00130FE7"/>
    <w:rsid w:val="00143674"/>
    <w:rsid w:val="001452DB"/>
    <w:rsid w:val="0014776A"/>
    <w:rsid w:val="00170CCC"/>
    <w:rsid w:val="001719A0"/>
    <w:rsid w:val="00176B70"/>
    <w:rsid w:val="00194555"/>
    <w:rsid w:val="0019632C"/>
    <w:rsid w:val="001A62F6"/>
    <w:rsid w:val="001B4539"/>
    <w:rsid w:val="001D77EE"/>
    <w:rsid w:val="001E4DF9"/>
    <w:rsid w:val="00203F1D"/>
    <w:rsid w:val="0020715C"/>
    <w:rsid w:val="0021181B"/>
    <w:rsid w:val="00230B1E"/>
    <w:rsid w:val="002313BC"/>
    <w:rsid w:val="0024214A"/>
    <w:rsid w:val="002456A7"/>
    <w:rsid w:val="0025082E"/>
    <w:rsid w:val="00252DDD"/>
    <w:rsid w:val="0026688D"/>
    <w:rsid w:val="00270D06"/>
    <w:rsid w:val="002773DA"/>
    <w:rsid w:val="00277874"/>
    <w:rsid w:val="00281080"/>
    <w:rsid w:val="00282AF8"/>
    <w:rsid w:val="00286426"/>
    <w:rsid w:val="00293F3D"/>
    <w:rsid w:val="002D1211"/>
    <w:rsid w:val="002E059A"/>
    <w:rsid w:val="002E6DD1"/>
    <w:rsid w:val="002F5DE9"/>
    <w:rsid w:val="00303E24"/>
    <w:rsid w:val="00306658"/>
    <w:rsid w:val="003105A4"/>
    <w:rsid w:val="003131F1"/>
    <w:rsid w:val="00316848"/>
    <w:rsid w:val="00322E93"/>
    <w:rsid w:val="00323A0B"/>
    <w:rsid w:val="0032617A"/>
    <w:rsid w:val="003352AE"/>
    <w:rsid w:val="0034143A"/>
    <w:rsid w:val="00343EC8"/>
    <w:rsid w:val="00345FC9"/>
    <w:rsid w:val="00353C7C"/>
    <w:rsid w:val="00360CD3"/>
    <w:rsid w:val="0037515C"/>
    <w:rsid w:val="003821B4"/>
    <w:rsid w:val="00396C5C"/>
    <w:rsid w:val="00397D7D"/>
    <w:rsid w:val="003A1399"/>
    <w:rsid w:val="003A13CD"/>
    <w:rsid w:val="003A37F1"/>
    <w:rsid w:val="003A3E26"/>
    <w:rsid w:val="003C5E74"/>
    <w:rsid w:val="003D0F1D"/>
    <w:rsid w:val="003D23FE"/>
    <w:rsid w:val="003E7E95"/>
    <w:rsid w:val="003F536B"/>
    <w:rsid w:val="00416870"/>
    <w:rsid w:val="00420EE9"/>
    <w:rsid w:val="00423688"/>
    <w:rsid w:val="00427CF9"/>
    <w:rsid w:val="00431A5E"/>
    <w:rsid w:val="00435790"/>
    <w:rsid w:val="00436C7F"/>
    <w:rsid w:val="0044161F"/>
    <w:rsid w:val="004426FC"/>
    <w:rsid w:val="004561EE"/>
    <w:rsid w:val="004649DE"/>
    <w:rsid w:val="00492428"/>
    <w:rsid w:val="0049369B"/>
    <w:rsid w:val="004B207C"/>
    <w:rsid w:val="004C4556"/>
    <w:rsid w:val="004C672C"/>
    <w:rsid w:val="004E3873"/>
    <w:rsid w:val="004E4336"/>
    <w:rsid w:val="004E4FD7"/>
    <w:rsid w:val="004E6F52"/>
    <w:rsid w:val="004F74AA"/>
    <w:rsid w:val="00500F83"/>
    <w:rsid w:val="00503DD2"/>
    <w:rsid w:val="00511D89"/>
    <w:rsid w:val="0051357C"/>
    <w:rsid w:val="00527B35"/>
    <w:rsid w:val="0053093D"/>
    <w:rsid w:val="00535159"/>
    <w:rsid w:val="005406B2"/>
    <w:rsid w:val="00550962"/>
    <w:rsid w:val="005813BD"/>
    <w:rsid w:val="00583875"/>
    <w:rsid w:val="0058697B"/>
    <w:rsid w:val="00594E65"/>
    <w:rsid w:val="005B1228"/>
    <w:rsid w:val="005B21B9"/>
    <w:rsid w:val="005D16BF"/>
    <w:rsid w:val="005F20F7"/>
    <w:rsid w:val="00614E43"/>
    <w:rsid w:val="00624D80"/>
    <w:rsid w:val="00625288"/>
    <w:rsid w:val="00641A2D"/>
    <w:rsid w:val="00650EA7"/>
    <w:rsid w:val="00660A41"/>
    <w:rsid w:val="00670FD3"/>
    <w:rsid w:val="00674F67"/>
    <w:rsid w:val="00675E26"/>
    <w:rsid w:val="0068430E"/>
    <w:rsid w:val="00691EAB"/>
    <w:rsid w:val="006A33DF"/>
    <w:rsid w:val="006C3B2C"/>
    <w:rsid w:val="006D3127"/>
    <w:rsid w:val="006D499E"/>
    <w:rsid w:val="006F2696"/>
    <w:rsid w:val="007024F7"/>
    <w:rsid w:val="0070283F"/>
    <w:rsid w:val="00712FAD"/>
    <w:rsid w:val="00723D84"/>
    <w:rsid w:val="007356FA"/>
    <w:rsid w:val="00751342"/>
    <w:rsid w:val="00761C44"/>
    <w:rsid w:val="00795129"/>
    <w:rsid w:val="00796E5A"/>
    <w:rsid w:val="007A14DE"/>
    <w:rsid w:val="007B4444"/>
    <w:rsid w:val="007C1BCC"/>
    <w:rsid w:val="007D0BB7"/>
    <w:rsid w:val="00802A2B"/>
    <w:rsid w:val="00806D2E"/>
    <w:rsid w:val="008361E6"/>
    <w:rsid w:val="00847D31"/>
    <w:rsid w:val="00850939"/>
    <w:rsid w:val="008535DD"/>
    <w:rsid w:val="0085755B"/>
    <w:rsid w:val="00867527"/>
    <w:rsid w:val="00871AAF"/>
    <w:rsid w:val="008946DA"/>
    <w:rsid w:val="00895E45"/>
    <w:rsid w:val="008A135B"/>
    <w:rsid w:val="008A64F6"/>
    <w:rsid w:val="008A7477"/>
    <w:rsid w:val="008C3EE6"/>
    <w:rsid w:val="008D1EFC"/>
    <w:rsid w:val="008D3473"/>
    <w:rsid w:val="008E0AC7"/>
    <w:rsid w:val="008E2DAA"/>
    <w:rsid w:val="008E52B0"/>
    <w:rsid w:val="008F3A84"/>
    <w:rsid w:val="008F61B8"/>
    <w:rsid w:val="008F7A1E"/>
    <w:rsid w:val="009003B0"/>
    <w:rsid w:val="00901A12"/>
    <w:rsid w:val="0090319F"/>
    <w:rsid w:val="00954671"/>
    <w:rsid w:val="00956E78"/>
    <w:rsid w:val="009627B1"/>
    <w:rsid w:val="009708BC"/>
    <w:rsid w:val="00972092"/>
    <w:rsid w:val="00983AED"/>
    <w:rsid w:val="00986EA3"/>
    <w:rsid w:val="009879FA"/>
    <w:rsid w:val="00997043"/>
    <w:rsid w:val="009975E0"/>
    <w:rsid w:val="009A116B"/>
    <w:rsid w:val="009A462C"/>
    <w:rsid w:val="009A6968"/>
    <w:rsid w:val="009A703D"/>
    <w:rsid w:val="009B40E4"/>
    <w:rsid w:val="009B4261"/>
    <w:rsid w:val="009C4B57"/>
    <w:rsid w:val="009C56C2"/>
    <w:rsid w:val="009D1BE2"/>
    <w:rsid w:val="009D1C37"/>
    <w:rsid w:val="009D7B3A"/>
    <w:rsid w:val="009F435A"/>
    <w:rsid w:val="00A15E37"/>
    <w:rsid w:val="00A247E9"/>
    <w:rsid w:val="00A27A50"/>
    <w:rsid w:val="00A35B74"/>
    <w:rsid w:val="00A362F1"/>
    <w:rsid w:val="00A409FB"/>
    <w:rsid w:val="00A40B74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A1DE4"/>
    <w:rsid w:val="00AA2AB4"/>
    <w:rsid w:val="00AB010C"/>
    <w:rsid w:val="00AB1F36"/>
    <w:rsid w:val="00AB4A0A"/>
    <w:rsid w:val="00AC306F"/>
    <w:rsid w:val="00AC5BDA"/>
    <w:rsid w:val="00AE12DB"/>
    <w:rsid w:val="00AF0973"/>
    <w:rsid w:val="00B05807"/>
    <w:rsid w:val="00B14821"/>
    <w:rsid w:val="00B217E0"/>
    <w:rsid w:val="00B402A4"/>
    <w:rsid w:val="00B51B6C"/>
    <w:rsid w:val="00B54C31"/>
    <w:rsid w:val="00B57698"/>
    <w:rsid w:val="00B71F60"/>
    <w:rsid w:val="00BA23E8"/>
    <w:rsid w:val="00BC6C8E"/>
    <w:rsid w:val="00BD6067"/>
    <w:rsid w:val="00BE1CD6"/>
    <w:rsid w:val="00BF1E94"/>
    <w:rsid w:val="00BF22D6"/>
    <w:rsid w:val="00BF67AC"/>
    <w:rsid w:val="00BF790A"/>
    <w:rsid w:val="00C04969"/>
    <w:rsid w:val="00C07A98"/>
    <w:rsid w:val="00C21814"/>
    <w:rsid w:val="00C2456D"/>
    <w:rsid w:val="00C330EA"/>
    <w:rsid w:val="00C415EE"/>
    <w:rsid w:val="00C50B66"/>
    <w:rsid w:val="00C55E56"/>
    <w:rsid w:val="00C67681"/>
    <w:rsid w:val="00C72857"/>
    <w:rsid w:val="00C747B8"/>
    <w:rsid w:val="00C7715A"/>
    <w:rsid w:val="00C849C3"/>
    <w:rsid w:val="00C861D2"/>
    <w:rsid w:val="00C87958"/>
    <w:rsid w:val="00C87E3C"/>
    <w:rsid w:val="00C90CC6"/>
    <w:rsid w:val="00CB156F"/>
    <w:rsid w:val="00CB1938"/>
    <w:rsid w:val="00CB6FD9"/>
    <w:rsid w:val="00CB78F8"/>
    <w:rsid w:val="00CC046F"/>
    <w:rsid w:val="00CC0480"/>
    <w:rsid w:val="00CC7DB3"/>
    <w:rsid w:val="00CD6164"/>
    <w:rsid w:val="00CE2D81"/>
    <w:rsid w:val="00D01966"/>
    <w:rsid w:val="00D0656E"/>
    <w:rsid w:val="00D06664"/>
    <w:rsid w:val="00D12A18"/>
    <w:rsid w:val="00D1397C"/>
    <w:rsid w:val="00D14A74"/>
    <w:rsid w:val="00D226BF"/>
    <w:rsid w:val="00D242D7"/>
    <w:rsid w:val="00D319C1"/>
    <w:rsid w:val="00D356FA"/>
    <w:rsid w:val="00D47FF6"/>
    <w:rsid w:val="00D52A20"/>
    <w:rsid w:val="00D5727B"/>
    <w:rsid w:val="00D60505"/>
    <w:rsid w:val="00D6762F"/>
    <w:rsid w:val="00D71DA9"/>
    <w:rsid w:val="00D757F6"/>
    <w:rsid w:val="00D85690"/>
    <w:rsid w:val="00D864C0"/>
    <w:rsid w:val="00D91295"/>
    <w:rsid w:val="00D92B83"/>
    <w:rsid w:val="00D972DF"/>
    <w:rsid w:val="00DA4636"/>
    <w:rsid w:val="00DB0C80"/>
    <w:rsid w:val="00DB3D49"/>
    <w:rsid w:val="00DB7C32"/>
    <w:rsid w:val="00DC429C"/>
    <w:rsid w:val="00DC509E"/>
    <w:rsid w:val="00DD0160"/>
    <w:rsid w:val="00DD6943"/>
    <w:rsid w:val="00DE5A52"/>
    <w:rsid w:val="00DF01E8"/>
    <w:rsid w:val="00DF0F88"/>
    <w:rsid w:val="00DF77AF"/>
    <w:rsid w:val="00E03809"/>
    <w:rsid w:val="00E149E2"/>
    <w:rsid w:val="00E238AA"/>
    <w:rsid w:val="00E261EE"/>
    <w:rsid w:val="00E42F7B"/>
    <w:rsid w:val="00E50397"/>
    <w:rsid w:val="00E5477D"/>
    <w:rsid w:val="00E6113C"/>
    <w:rsid w:val="00E64BF7"/>
    <w:rsid w:val="00E66B2C"/>
    <w:rsid w:val="00E85045"/>
    <w:rsid w:val="00E86556"/>
    <w:rsid w:val="00E940E5"/>
    <w:rsid w:val="00EA5296"/>
    <w:rsid w:val="00EB4F75"/>
    <w:rsid w:val="00EC4F9B"/>
    <w:rsid w:val="00ED0C73"/>
    <w:rsid w:val="00ED251E"/>
    <w:rsid w:val="00EE0C01"/>
    <w:rsid w:val="00EF6775"/>
    <w:rsid w:val="00F06D34"/>
    <w:rsid w:val="00F12D54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773FE"/>
    <w:rsid w:val="00F910A5"/>
    <w:rsid w:val="00F961BB"/>
    <w:rsid w:val="00FA436C"/>
    <w:rsid w:val="00FB3C8D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427CF9"/>
    <w:rPr>
      <w:rFonts w:ascii="Mazda Type" w:eastAsiaTheme="minorHAnsi" w:hAnsi="Mazda Type"/>
      <w:color w:val="000000" w:themeColor="text1"/>
      <w:sz w:val="22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CF9"/>
    <w:rPr>
      <w:rFonts w:ascii="Mazda Type" w:eastAsiaTheme="minorHAnsi" w:hAnsi="Mazda Type"/>
      <w:color w:val="000000" w:themeColor="text1"/>
      <w:sz w:val="22"/>
      <w:szCs w:val="21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427CF9"/>
    <w:rPr>
      <w:rFonts w:ascii="Mazda Type" w:eastAsiaTheme="minorHAnsi" w:hAnsi="Mazda Type"/>
      <w:color w:val="000000" w:themeColor="text1"/>
      <w:sz w:val="22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CF9"/>
    <w:rPr>
      <w:rFonts w:ascii="Mazda Type" w:eastAsiaTheme="minorHAnsi" w:hAnsi="Mazda Type"/>
      <w:color w:val="000000" w:themeColor="text1"/>
      <w:sz w:val="22"/>
      <w:szCs w:val="21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artikel/290-bestes-ergebnis-seit-2010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newsroom.at/" TargetMode="External"/><Relationship Id="rId2" Type="http://schemas.openxmlformats.org/officeDocument/2006/relationships/hyperlink" Target="mailto:pr@mazda.at" TargetMode="External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744D81-865C-4A4E-A0C6-EAF96124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 Iris</cp:lastModifiedBy>
  <cp:revision>7</cp:revision>
  <cp:lastPrinted>2019-01-07T15:00:00Z</cp:lastPrinted>
  <dcterms:created xsi:type="dcterms:W3CDTF">2019-01-07T13:56:00Z</dcterms:created>
  <dcterms:modified xsi:type="dcterms:W3CDTF">2019-01-07T15:04:00Z</dcterms:modified>
</cp:coreProperties>
</file>