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E0" w:rsidRPr="000058E0" w:rsidRDefault="000058E0" w:rsidP="00E6113C">
      <w:pPr>
        <w:spacing w:line="360" w:lineRule="auto"/>
        <w:jc w:val="both"/>
        <w:rPr>
          <w:rFonts w:ascii="Mazda Type" w:hAnsi="Mazda Type"/>
          <w:kern w:val="2"/>
          <w:sz w:val="21"/>
          <w:szCs w:val="21"/>
          <w:lang w:val="de-AT" w:eastAsia="ja-JP"/>
        </w:rPr>
      </w:pPr>
    </w:p>
    <w:p w:rsidR="000058E0" w:rsidRPr="000058E0" w:rsidRDefault="00612638" w:rsidP="00E6113C">
      <w:pPr>
        <w:spacing w:line="360" w:lineRule="auto"/>
        <w:jc w:val="both"/>
        <w:rPr>
          <w:rFonts w:ascii="Mazda Type" w:hAnsi="Mazda Type"/>
          <w:kern w:val="2"/>
          <w:sz w:val="21"/>
          <w:szCs w:val="21"/>
          <w:lang w:val="de-AT" w:eastAsia="ja-JP"/>
        </w:rPr>
      </w:pPr>
      <w:hyperlink r:id="rId9" w:history="1">
        <w:r w:rsidR="000058E0" w:rsidRPr="000058E0">
          <w:rPr>
            <w:rStyle w:val="Hyperlink"/>
            <w:rFonts w:ascii="Mazda Type" w:hAnsi="Mazda Type" w:cstheme="minorBidi"/>
            <w:kern w:val="2"/>
            <w:sz w:val="21"/>
            <w:szCs w:val="21"/>
            <w:lang w:val="de-AT" w:eastAsia="ja-JP"/>
          </w:rPr>
          <w:t>www.mazda-newsroom.at/artikel/292-mx-5-jubilaumsmodell</w:t>
        </w:r>
      </w:hyperlink>
      <w:r w:rsidR="000058E0" w:rsidRPr="000058E0">
        <w:rPr>
          <w:rFonts w:ascii="Mazda Type" w:hAnsi="Mazda Type"/>
          <w:kern w:val="2"/>
          <w:sz w:val="21"/>
          <w:szCs w:val="21"/>
          <w:lang w:val="de-AT" w:eastAsia="ja-JP"/>
        </w:rPr>
        <w:t xml:space="preserve">  </w:t>
      </w:r>
    </w:p>
    <w:p w:rsidR="00E6113C" w:rsidRDefault="00464A92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Mazda feiert 30 Jahre MX-5 mit Jubiläumsmodell </w:t>
      </w:r>
    </w:p>
    <w:p w:rsidR="00EC0AEB" w:rsidRDefault="00464A92" w:rsidP="00052B2E">
      <w:pPr>
        <w:spacing w:line="360" w:lineRule="auto"/>
        <w:jc w:val="both"/>
        <w:rPr>
          <w:rFonts w:ascii="Mazda Type" w:hAnsi="Mazda Type"/>
          <w:kern w:val="2"/>
          <w:sz w:val="21"/>
          <w:szCs w:val="21"/>
          <w:lang w:val="de-AT" w:eastAsia="ja-JP"/>
        </w:rPr>
      </w:pPr>
      <w:r>
        <w:rPr>
          <w:rFonts w:ascii="Mazda Type" w:hAnsi="Mazda Type"/>
          <w:kern w:val="2"/>
          <w:sz w:val="21"/>
          <w:szCs w:val="21"/>
          <w:lang w:val="de-AT" w:eastAsia="ja-JP"/>
        </w:rPr>
        <w:t>30</w:t>
      </w:r>
      <w:r w:rsidR="006966F5" w:rsidRPr="00EC0AEB">
        <w:rPr>
          <w:rFonts w:ascii="Mazda Type" w:hAnsi="Mazda Type"/>
          <w:kern w:val="2"/>
          <w:sz w:val="21"/>
          <w:szCs w:val="21"/>
          <w:lang w:val="de-AT" w:eastAsia="ja-JP"/>
        </w:rPr>
        <w:t xml:space="preserve"> Jahre </w:t>
      </w:r>
      <w:r w:rsidR="00EC0AEB">
        <w:rPr>
          <w:rFonts w:ascii="Mazda Type" w:hAnsi="Mazda Type"/>
          <w:kern w:val="2"/>
          <w:sz w:val="21"/>
          <w:szCs w:val="21"/>
          <w:lang w:val="de-AT" w:eastAsia="ja-JP"/>
        </w:rPr>
        <w:t xml:space="preserve">nach seiner </w:t>
      </w:r>
      <w:r w:rsidR="006966F5" w:rsidRPr="00EC0AEB">
        <w:rPr>
          <w:rFonts w:ascii="Mazda Type" w:hAnsi="Mazda Type"/>
          <w:kern w:val="2"/>
          <w:sz w:val="21"/>
          <w:szCs w:val="21"/>
          <w:lang w:val="de-AT" w:eastAsia="ja-JP"/>
        </w:rPr>
        <w:t xml:space="preserve">Weltpremiere </w:t>
      </w:r>
      <w:r w:rsidR="00001DCB" w:rsidRPr="00EC0AEB">
        <w:rPr>
          <w:rFonts w:ascii="Mazda Type" w:hAnsi="Mazda Type"/>
          <w:kern w:val="2"/>
          <w:sz w:val="21"/>
          <w:szCs w:val="21"/>
          <w:lang w:val="de-AT" w:eastAsia="ja-JP"/>
        </w:rPr>
        <w:t xml:space="preserve">in Chicago bringt Mazda den </w:t>
      </w:r>
      <w:r>
        <w:rPr>
          <w:rFonts w:ascii="Mazda Type" w:hAnsi="Mazda Type"/>
          <w:kern w:val="2"/>
          <w:sz w:val="21"/>
          <w:szCs w:val="21"/>
          <w:lang w:val="de-AT" w:eastAsia="ja-JP"/>
        </w:rPr>
        <w:t xml:space="preserve">Kultroadster </w:t>
      </w:r>
      <w:r w:rsidR="00001DCB" w:rsidRPr="00EC0AEB">
        <w:rPr>
          <w:rFonts w:ascii="Mazda Type" w:hAnsi="Mazda Type"/>
          <w:kern w:val="2"/>
          <w:sz w:val="21"/>
          <w:szCs w:val="21"/>
          <w:lang w:val="de-AT" w:eastAsia="ja-JP"/>
        </w:rPr>
        <w:t>zu seinen Wurzeln zurück und präsentiert auf der Chicago</w:t>
      </w:r>
      <w:r>
        <w:rPr>
          <w:rFonts w:ascii="Mazda Type" w:hAnsi="Mazda Type"/>
          <w:kern w:val="2"/>
          <w:sz w:val="21"/>
          <w:szCs w:val="21"/>
          <w:lang w:val="de-AT" w:eastAsia="ja-JP"/>
        </w:rPr>
        <w:t xml:space="preserve"> Auto S</w:t>
      </w:r>
      <w:r w:rsidR="00EC0AEB">
        <w:rPr>
          <w:rFonts w:ascii="Mazda Type" w:hAnsi="Mazda Type"/>
          <w:kern w:val="2"/>
          <w:sz w:val="21"/>
          <w:szCs w:val="21"/>
          <w:lang w:val="de-AT" w:eastAsia="ja-JP"/>
        </w:rPr>
        <w:t xml:space="preserve">how ein limitiertes </w:t>
      </w:r>
      <w:r>
        <w:rPr>
          <w:rFonts w:ascii="Mazda Type" w:hAnsi="Mazda Type"/>
          <w:kern w:val="2"/>
          <w:sz w:val="21"/>
          <w:szCs w:val="21"/>
          <w:lang w:val="de-AT" w:eastAsia="ja-JP"/>
        </w:rPr>
        <w:t>Jubiläumsmodell des MX-5.</w:t>
      </w:r>
    </w:p>
    <w:p w:rsidR="00EC0AEB" w:rsidRDefault="00EC0AEB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21"/>
          <w:szCs w:val="21"/>
          <w:lang w:val="de-AT" w:eastAsia="ja-JP"/>
        </w:rPr>
        <w:t xml:space="preserve"> </w:t>
      </w:r>
    </w:p>
    <w:p w:rsidR="00C733A9" w:rsidRDefault="00001DCB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Seit seinem Marktstart im Jahr 1989 hat sich der sportliche Mazda zum meistverkauften Roadster aller Zeiten entwickelt und auf der ganzen Welt eine</w:t>
      </w:r>
      <w:r w:rsidR="00EC0AEB">
        <w:rPr>
          <w:rFonts w:ascii="Mazda Type" w:hAnsi="Mazda Type"/>
          <w:kern w:val="2"/>
          <w:sz w:val="18"/>
          <w:szCs w:val="18"/>
          <w:lang w:val="de-AT" w:eastAsia="ja-JP"/>
        </w:rPr>
        <w:t xml:space="preserve"> Fangemeinde um sich geschart. </w:t>
      </w:r>
      <w:r w:rsidR="002B590D">
        <w:rPr>
          <w:rFonts w:ascii="Mazda Type" w:hAnsi="Mazda Type"/>
          <w:kern w:val="2"/>
          <w:sz w:val="18"/>
          <w:szCs w:val="18"/>
          <w:lang w:val="de-AT" w:eastAsia="ja-JP"/>
        </w:rPr>
        <w:t xml:space="preserve">Um </w:t>
      </w:r>
      <w:r w:rsidR="0046076B">
        <w:rPr>
          <w:rFonts w:ascii="Mazda Type" w:hAnsi="Mazda Type"/>
          <w:kern w:val="2"/>
          <w:sz w:val="18"/>
          <w:szCs w:val="18"/>
          <w:lang w:val="de-AT" w:eastAsia="ja-JP"/>
        </w:rPr>
        <w:t>den dreißigsten Geburtstag des MX-5 gebührend zu feiern</w:t>
      </w:r>
      <w:r w:rsidR="002B590D">
        <w:rPr>
          <w:rFonts w:ascii="Mazda Type" w:hAnsi="Mazda Type"/>
          <w:kern w:val="2"/>
          <w:sz w:val="18"/>
          <w:szCs w:val="18"/>
          <w:lang w:val="de-AT" w:eastAsia="ja-JP"/>
        </w:rPr>
        <w:t>,</w:t>
      </w:r>
      <w:r w:rsidR="00C56A16">
        <w:rPr>
          <w:rFonts w:ascii="Mazda Type" w:hAnsi="Mazda Type"/>
          <w:kern w:val="2"/>
          <w:sz w:val="18"/>
          <w:szCs w:val="18"/>
          <w:lang w:val="de-AT" w:eastAsia="ja-JP"/>
        </w:rPr>
        <w:t xml:space="preserve"> präsentiert Mazda jetzt ein exklusives Jubiläumsmodell.</w:t>
      </w:r>
      <w:r w:rsidR="00C733A9">
        <w:rPr>
          <w:rFonts w:ascii="Mazda Type" w:hAnsi="Mazda Type"/>
          <w:kern w:val="2"/>
          <w:sz w:val="18"/>
          <w:szCs w:val="18"/>
          <w:lang w:val="de-AT" w:eastAsia="ja-JP"/>
        </w:rPr>
        <w:t xml:space="preserve"> Der MX-5 </w:t>
      </w:r>
      <w:r w:rsidR="00C56A16">
        <w:rPr>
          <w:rFonts w:ascii="Mazda Type" w:hAnsi="Mazda Type"/>
          <w:kern w:val="2"/>
          <w:sz w:val="18"/>
          <w:szCs w:val="18"/>
          <w:lang w:val="de-AT" w:eastAsia="ja-JP"/>
        </w:rPr>
        <w:t>30th Anniversary sticht durch seine auffällige Farbgebung Racing Orange heraus, die seinen sportlichen Auftritt</w:t>
      </w:r>
      <w:r w:rsidR="00FA4773">
        <w:rPr>
          <w:rFonts w:ascii="Mazda Type" w:hAnsi="Mazda Type"/>
          <w:kern w:val="2"/>
          <w:sz w:val="18"/>
          <w:szCs w:val="18"/>
          <w:lang w:val="de-AT" w:eastAsia="ja-JP"/>
        </w:rPr>
        <w:t xml:space="preserve"> zusätzlich </w:t>
      </w:r>
      <w:r w:rsidR="00C56A16">
        <w:rPr>
          <w:rFonts w:ascii="Mazda Type" w:hAnsi="Mazda Type"/>
          <w:kern w:val="2"/>
          <w:sz w:val="18"/>
          <w:szCs w:val="18"/>
          <w:lang w:val="de-AT" w:eastAsia="ja-JP"/>
        </w:rPr>
        <w:t xml:space="preserve"> unterstreicht. </w:t>
      </w:r>
    </w:p>
    <w:p w:rsidR="00C733A9" w:rsidRDefault="00110EDA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Dabei findet der exklusive Farbton nicht nur auf der Karosserie Verwendung, sondern kommt auch beim Innenraum-Design und den Recaro-</w:t>
      </w:r>
      <w:r w:rsidR="00612638">
        <w:rPr>
          <w:rFonts w:ascii="Mazda Type" w:hAnsi="Mazda Type"/>
          <w:kern w:val="2"/>
          <w:sz w:val="18"/>
          <w:szCs w:val="18"/>
          <w:lang w:val="de-AT" w:eastAsia="ja-JP"/>
        </w:rPr>
        <w:t xml:space="preserve">Sportsitzen zum Einsatz. Brembo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Bremssättel in Racing Orange und spezielle Alufelgen mit eigenem Jubiläumsschriftzug runden das G</w:t>
      </w:r>
      <w:r w:rsidR="009D1E0F">
        <w:rPr>
          <w:rFonts w:ascii="Mazda Type" w:hAnsi="Mazda Type"/>
          <w:kern w:val="2"/>
          <w:sz w:val="18"/>
          <w:szCs w:val="18"/>
          <w:lang w:val="de-AT" w:eastAsia="ja-JP"/>
        </w:rPr>
        <w:t xml:space="preserve">eburtstags-Outfit des MX-5 ab.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Zusätzlich erhält jedes Exemplar des auf 3.000 Stück limitierten Sondermodells eine eigene Plakette mit seiner Seriennummer.</w:t>
      </w:r>
      <w:r w:rsidR="00B03D90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</w:p>
    <w:p w:rsidR="000768A5" w:rsidRDefault="000768A5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0768A5" w:rsidRDefault="00FA4773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In puncto Ausstattung basiert der MX-5 30th Anniversary auf der </w:t>
      </w:r>
      <w:r w:rsidR="00C733A9">
        <w:rPr>
          <w:rFonts w:ascii="Mazda Type" w:hAnsi="Mazda Type"/>
          <w:kern w:val="2"/>
          <w:sz w:val="18"/>
          <w:szCs w:val="18"/>
          <w:lang w:val="de-AT" w:eastAsia="ja-JP"/>
        </w:rPr>
        <w:t>Version Revolution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.</w:t>
      </w:r>
      <w:r w:rsidR="000768A5">
        <w:rPr>
          <w:rFonts w:ascii="Mazda Type" w:hAnsi="Mazda Type"/>
          <w:kern w:val="2"/>
          <w:sz w:val="18"/>
          <w:szCs w:val="18"/>
          <w:lang w:val="de-AT" w:eastAsia="ja-JP"/>
        </w:rPr>
        <w:t xml:space="preserve"> U</w:t>
      </w:r>
      <w:bookmarkStart w:id="0" w:name="_GoBack"/>
      <w:bookmarkEnd w:id="0"/>
      <w:r w:rsidR="000768A5">
        <w:rPr>
          <w:rFonts w:ascii="Mazda Type" w:hAnsi="Mazda Type"/>
          <w:kern w:val="2"/>
          <w:sz w:val="18"/>
          <w:szCs w:val="18"/>
          <w:lang w:val="de-AT" w:eastAsia="ja-JP"/>
        </w:rPr>
        <w:t xml:space="preserve">nter der Motorhaube werkt ein 2-Liter-Skyactiv-Benzinmotor mit 184 PS. Das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Jubiläumsmodell</w:t>
      </w:r>
      <w:r w:rsidR="000768A5">
        <w:rPr>
          <w:rFonts w:ascii="Mazda Type" w:hAnsi="Mazda Type"/>
          <w:kern w:val="2"/>
          <w:sz w:val="18"/>
          <w:szCs w:val="18"/>
          <w:lang w:val="de-AT" w:eastAsia="ja-JP"/>
        </w:rPr>
        <w:t xml:space="preserve"> ist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sowohl als </w:t>
      </w:r>
      <w:r w:rsidR="00C733A9">
        <w:rPr>
          <w:rFonts w:ascii="Mazda Type" w:hAnsi="Mazda Type"/>
          <w:kern w:val="2"/>
          <w:sz w:val="18"/>
          <w:szCs w:val="18"/>
          <w:lang w:val="de-AT" w:eastAsia="ja-JP"/>
        </w:rPr>
        <w:t>Soft Top als auch als RF mit elektrischem Klappdach</w:t>
      </w:r>
      <w:r w:rsidR="000768A5">
        <w:rPr>
          <w:rFonts w:ascii="Mazda Type" w:hAnsi="Mazda Type"/>
          <w:kern w:val="2"/>
          <w:sz w:val="18"/>
          <w:szCs w:val="18"/>
          <w:lang w:val="de-AT" w:eastAsia="ja-JP"/>
        </w:rPr>
        <w:t xml:space="preserve"> erhältlich.</w:t>
      </w:r>
    </w:p>
    <w:p w:rsidR="000768A5" w:rsidRDefault="000768A5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155A55" w:rsidRDefault="00155A55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Nach 30 Jahren am Markt und über einer Million verkauften Exemplare</w:t>
      </w:r>
      <w:r w:rsidR="00EC0AEB">
        <w:rPr>
          <w:rFonts w:ascii="Mazda Type" w:hAnsi="Mazda Type"/>
          <w:kern w:val="2"/>
          <w:sz w:val="18"/>
          <w:szCs w:val="18"/>
          <w:lang w:val="de-AT" w:eastAsia="ja-JP"/>
        </w:rPr>
        <w:t>n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ist der MX-5 seinem Grundsatz immer treu geblieben: zwei Sitze, ein Klappdach und die perfekte 50:50 Gewichtsverteilung zwischen den beiden Achsen. Damit ist der MX-5 nicht nur Garant für kompromisslosen Fahrspaß, sondern gilt für die gesamte Mazda Modelle als Vorbild für die japanische Philosophie von Jinba Ittai, der perfekten Harmoni</w:t>
      </w:r>
      <w:r w:rsidR="00110EDA">
        <w:rPr>
          <w:rFonts w:ascii="Mazda Type" w:hAnsi="Mazda Type"/>
          <w:kern w:val="2"/>
          <w:sz w:val="18"/>
          <w:szCs w:val="18"/>
          <w:lang w:val="de-AT" w:eastAsia="ja-JP"/>
        </w:rPr>
        <w:t>e zwischen Fahrer und Fahrzeug.</w:t>
      </w:r>
    </w:p>
    <w:p w:rsidR="00654267" w:rsidRDefault="00654267" w:rsidP="00FA4773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FA4773" w:rsidRDefault="00FA4773" w:rsidP="00FA4773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Der MX-5 Anniversary kommt</w:t>
      </w:r>
      <w:r w:rsidR="00C733A9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257897">
        <w:rPr>
          <w:rFonts w:ascii="Mazda Type" w:hAnsi="Mazda Type"/>
          <w:kern w:val="2"/>
          <w:sz w:val="18"/>
          <w:szCs w:val="18"/>
          <w:lang w:val="de-AT" w:eastAsia="ja-JP"/>
        </w:rPr>
        <w:t>ab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Sommer nach Österreich. Hierzulande werden insgesamt nur 50 Fahrzeuge erhältlich sein. </w:t>
      </w:r>
    </w:p>
    <w:p w:rsidR="00FA4773" w:rsidRDefault="00FA4773" w:rsidP="00FA4773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3514F2" w:rsidRDefault="009D2C6E" w:rsidP="00052B2E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 </w:t>
      </w:r>
    </w:p>
    <w:p w:rsidR="00DD3D32" w:rsidRDefault="00052B2E" w:rsidP="000768A5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+++</w:t>
      </w:r>
    </w:p>
    <w:p w:rsidR="00EF6775" w:rsidRPr="000768A5" w:rsidRDefault="00C733A9" w:rsidP="000768A5">
      <w:pPr>
        <w:spacing w:after="260" w:line="360" w:lineRule="auto"/>
        <w:jc w:val="right"/>
        <w:rPr>
          <w:rFonts w:ascii="Mazda Type" w:hAnsi="Mazda Type"/>
          <w:kern w:val="2"/>
          <w:sz w:val="16"/>
          <w:szCs w:val="16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Klagenfurt, 8</w:t>
      </w:r>
      <w:r w:rsidR="00DD3D32">
        <w:rPr>
          <w:rFonts w:ascii="Mazda Type" w:hAnsi="Mazda Type"/>
          <w:kern w:val="2"/>
          <w:sz w:val="18"/>
          <w:szCs w:val="18"/>
          <w:lang w:val="de-AT" w:eastAsia="ja-JP"/>
        </w:rPr>
        <w:t>. Februar 2019</w:t>
      </w:r>
      <w:r w:rsidR="00052B2E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EF6775" w:rsidRDefault="00EF6775" w:rsidP="00EF6775">
      <w:pPr>
        <w:ind w:right="283"/>
        <w:rPr>
          <w:rFonts w:ascii="Interstate Mazda Regular" w:hAnsi="Interstate Mazda Regular"/>
          <w:sz w:val="20"/>
          <w:szCs w:val="20"/>
        </w:rPr>
      </w:pPr>
    </w:p>
    <w:p w:rsidR="007C1BCC" w:rsidRPr="00155A55" w:rsidRDefault="007C1BCC" w:rsidP="00155A55">
      <w:pPr>
        <w:ind w:right="283"/>
        <w:rPr>
          <w:rFonts w:ascii="Interstate Mazda Regular" w:hAnsi="Interstate Mazda Regular"/>
          <w:sz w:val="20"/>
          <w:szCs w:val="20"/>
        </w:rPr>
      </w:pPr>
    </w:p>
    <w:sectPr w:rsidR="007C1BCC" w:rsidRPr="00155A55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6B" w:rsidRDefault="0083716B" w:rsidP="00420EE9">
      <w:r>
        <w:separator/>
      </w:r>
    </w:p>
  </w:endnote>
  <w:endnote w:type="continuationSeparator" w:id="0">
    <w:p w:rsidR="0083716B" w:rsidRDefault="0083716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45FC9" w:rsidP="00345FC9">
    <w:pPr>
      <w:pStyle w:val="Fuzeile"/>
      <w:rPr>
        <w:rFonts w:ascii="Mazda Type" w:hAnsi="Mazda Type"/>
        <w:sz w:val="16"/>
        <w:szCs w:val="16"/>
      </w:rPr>
    </w:pPr>
    <w:r w:rsidRPr="00354E62">
      <w:rPr>
        <w:rFonts w:ascii="Mazda Type" w:hAnsi="Mazda Type" w:cs="Arial"/>
        <w:noProof/>
        <w:color w:val="3366FF"/>
        <w:sz w:val="16"/>
        <w:szCs w:val="16"/>
        <w:u w:val="single"/>
        <w:lang w:val="de-AT" w:eastAsia="de-AT"/>
      </w:rPr>
      <w:drawing>
        <wp:anchor distT="0" distB="0" distL="114300" distR="114300" simplePos="0" relativeHeight="251665408" behindDoc="0" locked="0" layoutInCell="1" allowOverlap="1" wp14:anchorId="2E2AD70E" wp14:editId="3C88F593">
          <wp:simplePos x="0" y="0"/>
          <wp:positionH relativeFrom="margin">
            <wp:posOffset>4508500</wp:posOffset>
          </wp:positionH>
          <wp:positionV relativeFrom="margin">
            <wp:posOffset>8229600</wp:posOffset>
          </wp:positionV>
          <wp:extent cx="1663700" cy="127000"/>
          <wp:effectExtent l="0" t="0" r="12700" b="0"/>
          <wp:wrapSquare wrapText="bothSides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Pr="00354E62">
      <w:rPr>
        <w:rFonts w:ascii="Mazda Type" w:hAnsi="Mazda Type" w:cs="Arial"/>
        <w:sz w:val="16"/>
        <w:szCs w:val="16"/>
      </w:rPr>
      <w:t xml:space="preserve"> </w:t>
    </w:r>
    <w:r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3" w:history="1">
      <w:r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6B" w:rsidRDefault="0083716B" w:rsidP="00420EE9">
      <w:r>
        <w:separator/>
      </w:r>
    </w:p>
  </w:footnote>
  <w:footnote w:type="continuationSeparator" w:id="0">
    <w:p w:rsidR="0083716B" w:rsidRDefault="0083716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E561C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-621665</wp:posOffset>
              </wp:positionV>
              <wp:extent cx="5181600" cy="44450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48.9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1DCB"/>
    <w:rsid w:val="00002346"/>
    <w:rsid w:val="000058E0"/>
    <w:rsid w:val="000067BD"/>
    <w:rsid w:val="00015136"/>
    <w:rsid w:val="00016200"/>
    <w:rsid w:val="00021202"/>
    <w:rsid w:val="0004574C"/>
    <w:rsid w:val="00051974"/>
    <w:rsid w:val="00052B2E"/>
    <w:rsid w:val="00055A4C"/>
    <w:rsid w:val="00061D58"/>
    <w:rsid w:val="0006499C"/>
    <w:rsid w:val="00065F6C"/>
    <w:rsid w:val="000744E3"/>
    <w:rsid w:val="00075463"/>
    <w:rsid w:val="000768A5"/>
    <w:rsid w:val="00080F78"/>
    <w:rsid w:val="000872EE"/>
    <w:rsid w:val="000A23B5"/>
    <w:rsid w:val="000B599C"/>
    <w:rsid w:val="000B65C4"/>
    <w:rsid w:val="000B72CE"/>
    <w:rsid w:val="000C59F1"/>
    <w:rsid w:val="000D28B7"/>
    <w:rsid w:val="000D32B9"/>
    <w:rsid w:val="000D4835"/>
    <w:rsid w:val="000E2AEB"/>
    <w:rsid w:val="000F4459"/>
    <w:rsid w:val="000F509E"/>
    <w:rsid w:val="00110EDA"/>
    <w:rsid w:val="001137AF"/>
    <w:rsid w:val="001160E8"/>
    <w:rsid w:val="001452DB"/>
    <w:rsid w:val="0014776A"/>
    <w:rsid w:val="00155A55"/>
    <w:rsid w:val="00170CCC"/>
    <w:rsid w:val="00176B70"/>
    <w:rsid w:val="00194555"/>
    <w:rsid w:val="0019632C"/>
    <w:rsid w:val="001A62F6"/>
    <w:rsid w:val="001B4EA7"/>
    <w:rsid w:val="001B744C"/>
    <w:rsid w:val="001D77EE"/>
    <w:rsid w:val="001E4DF9"/>
    <w:rsid w:val="00203F1D"/>
    <w:rsid w:val="0020715C"/>
    <w:rsid w:val="0021181B"/>
    <w:rsid w:val="00212740"/>
    <w:rsid w:val="00230B1E"/>
    <w:rsid w:val="002313BC"/>
    <w:rsid w:val="0024214A"/>
    <w:rsid w:val="0025082E"/>
    <w:rsid w:val="00252DDD"/>
    <w:rsid w:val="00257897"/>
    <w:rsid w:val="0026688D"/>
    <w:rsid w:val="00277874"/>
    <w:rsid w:val="00281080"/>
    <w:rsid w:val="00282AF8"/>
    <w:rsid w:val="00286426"/>
    <w:rsid w:val="00293F3D"/>
    <w:rsid w:val="002B590D"/>
    <w:rsid w:val="002C4E3A"/>
    <w:rsid w:val="002D1211"/>
    <w:rsid w:val="002E059A"/>
    <w:rsid w:val="002E6DD1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3EC8"/>
    <w:rsid w:val="00345FC9"/>
    <w:rsid w:val="00350F4C"/>
    <w:rsid w:val="003514F2"/>
    <w:rsid w:val="00353C7C"/>
    <w:rsid w:val="00360CD3"/>
    <w:rsid w:val="00374FF7"/>
    <w:rsid w:val="0037515C"/>
    <w:rsid w:val="003821B4"/>
    <w:rsid w:val="00397D7D"/>
    <w:rsid w:val="003A1399"/>
    <w:rsid w:val="003A3E26"/>
    <w:rsid w:val="003C5E74"/>
    <w:rsid w:val="003D0F1D"/>
    <w:rsid w:val="003D23FE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426FC"/>
    <w:rsid w:val="004434FA"/>
    <w:rsid w:val="004561EE"/>
    <w:rsid w:val="0046076B"/>
    <w:rsid w:val="004649DE"/>
    <w:rsid w:val="00464A92"/>
    <w:rsid w:val="00492428"/>
    <w:rsid w:val="0049369B"/>
    <w:rsid w:val="004B207C"/>
    <w:rsid w:val="004C4556"/>
    <w:rsid w:val="004C672C"/>
    <w:rsid w:val="004E3873"/>
    <w:rsid w:val="004E4336"/>
    <w:rsid w:val="004E6F52"/>
    <w:rsid w:val="00500F83"/>
    <w:rsid w:val="00503C9E"/>
    <w:rsid w:val="00511D89"/>
    <w:rsid w:val="0051357C"/>
    <w:rsid w:val="00527B35"/>
    <w:rsid w:val="0053093D"/>
    <w:rsid w:val="00535159"/>
    <w:rsid w:val="005406B2"/>
    <w:rsid w:val="00550962"/>
    <w:rsid w:val="005813BD"/>
    <w:rsid w:val="00583875"/>
    <w:rsid w:val="0058697B"/>
    <w:rsid w:val="00594E65"/>
    <w:rsid w:val="005B1228"/>
    <w:rsid w:val="005D16BF"/>
    <w:rsid w:val="005F20F7"/>
    <w:rsid w:val="00612638"/>
    <w:rsid w:val="00624D80"/>
    <w:rsid w:val="00625288"/>
    <w:rsid w:val="00641A2D"/>
    <w:rsid w:val="00650EA7"/>
    <w:rsid w:val="00654267"/>
    <w:rsid w:val="00654B18"/>
    <w:rsid w:val="00660A41"/>
    <w:rsid w:val="00670FD3"/>
    <w:rsid w:val="00674F67"/>
    <w:rsid w:val="00675E26"/>
    <w:rsid w:val="0068430E"/>
    <w:rsid w:val="00691EAB"/>
    <w:rsid w:val="006966F5"/>
    <w:rsid w:val="006A33DF"/>
    <w:rsid w:val="006C3B2C"/>
    <w:rsid w:val="006D3127"/>
    <w:rsid w:val="006E29EF"/>
    <w:rsid w:val="006F2696"/>
    <w:rsid w:val="007024F7"/>
    <w:rsid w:val="0070283F"/>
    <w:rsid w:val="00705A96"/>
    <w:rsid w:val="00712FAD"/>
    <w:rsid w:val="00723D84"/>
    <w:rsid w:val="007356FA"/>
    <w:rsid w:val="00743011"/>
    <w:rsid w:val="00751342"/>
    <w:rsid w:val="00761C44"/>
    <w:rsid w:val="00796E5A"/>
    <w:rsid w:val="007A14DE"/>
    <w:rsid w:val="007B4444"/>
    <w:rsid w:val="007C1BCC"/>
    <w:rsid w:val="007D0BB7"/>
    <w:rsid w:val="00802A2B"/>
    <w:rsid w:val="00806D2E"/>
    <w:rsid w:val="008361E6"/>
    <w:rsid w:val="0083716B"/>
    <w:rsid w:val="00847D31"/>
    <w:rsid w:val="00850939"/>
    <w:rsid w:val="008535DD"/>
    <w:rsid w:val="0085755B"/>
    <w:rsid w:val="00867527"/>
    <w:rsid w:val="00871AAF"/>
    <w:rsid w:val="00884831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26100"/>
    <w:rsid w:val="00954671"/>
    <w:rsid w:val="00956E78"/>
    <w:rsid w:val="009627B1"/>
    <w:rsid w:val="009708BC"/>
    <w:rsid w:val="00972092"/>
    <w:rsid w:val="00983AED"/>
    <w:rsid w:val="00986EA3"/>
    <w:rsid w:val="009879FA"/>
    <w:rsid w:val="009975E0"/>
    <w:rsid w:val="009A116B"/>
    <w:rsid w:val="009A462C"/>
    <w:rsid w:val="009A6968"/>
    <w:rsid w:val="009A703D"/>
    <w:rsid w:val="009B40E4"/>
    <w:rsid w:val="009B4261"/>
    <w:rsid w:val="009C4B57"/>
    <w:rsid w:val="009C56C2"/>
    <w:rsid w:val="009D1BE2"/>
    <w:rsid w:val="009D1C37"/>
    <w:rsid w:val="009D1E0F"/>
    <w:rsid w:val="009D2C6E"/>
    <w:rsid w:val="009F2C55"/>
    <w:rsid w:val="009F435A"/>
    <w:rsid w:val="00A15E37"/>
    <w:rsid w:val="00A27A50"/>
    <w:rsid w:val="00A35B74"/>
    <w:rsid w:val="00A409FB"/>
    <w:rsid w:val="00A40B74"/>
    <w:rsid w:val="00A46CAC"/>
    <w:rsid w:val="00A63B56"/>
    <w:rsid w:val="00A64C52"/>
    <w:rsid w:val="00A6693D"/>
    <w:rsid w:val="00A67A54"/>
    <w:rsid w:val="00A67BAA"/>
    <w:rsid w:val="00A70DB0"/>
    <w:rsid w:val="00A74F02"/>
    <w:rsid w:val="00A75198"/>
    <w:rsid w:val="00A84A26"/>
    <w:rsid w:val="00A8683D"/>
    <w:rsid w:val="00AA1DE4"/>
    <w:rsid w:val="00AA2AB4"/>
    <w:rsid w:val="00AB010C"/>
    <w:rsid w:val="00AB1F36"/>
    <w:rsid w:val="00AB4A0A"/>
    <w:rsid w:val="00AC306F"/>
    <w:rsid w:val="00AC5BDA"/>
    <w:rsid w:val="00AE12DB"/>
    <w:rsid w:val="00AF0973"/>
    <w:rsid w:val="00B03D90"/>
    <w:rsid w:val="00B05807"/>
    <w:rsid w:val="00B14821"/>
    <w:rsid w:val="00B213F6"/>
    <w:rsid w:val="00B217E0"/>
    <w:rsid w:val="00B402A4"/>
    <w:rsid w:val="00B46CE8"/>
    <w:rsid w:val="00B51B6C"/>
    <w:rsid w:val="00B54C31"/>
    <w:rsid w:val="00B71F60"/>
    <w:rsid w:val="00BA23E8"/>
    <w:rsid w:val="00BC6C8E"/>
    <w:rsid w:val="00BD6067"/>
    <w:rsid w:val="00BE1889"/>
    <w:rsid w:val="00BE1CD6"/>
    <w:rsid w:val="00BE620E"/>
    <w:rsid w:val="00BF1E94"/>
    <w:rsid w:val="00BF22D6"/>
    <w:rsid w:val="00BF67AC"/>
    <w:rsid w:val="00BF790A"/>
    <w:rsid w:val="00C04969"/>
    <w:rsid w:val="00C07A98"/>
    <w:rsid w:val="00C21814"/>
    <w:rsid w:val="00C2456D"/>
    <w:rsid w:val="00C330EA"/>
    <w:rsid w:val="00C415EE"/>
    <w:rsid w:val="00C50B66"/>
    <w:rsid w:val="00C56A16"/>
    <w:rsid w:val="00C67681"/>
    <w:rsid w:val="00C733A9"/>
    <w:rsid w:val="00C747B8"/>
    <w:rsid w:val="00C7715A"/>
    <w:rsid w:val="00C849C3"/>
    <w:rsid w:val="00C861D2"/>
    <w:rsid w:val="00C87958"/>
    <w:rsid w:val="00C87E3C"/>
    <w:rsid w:val="00C90CC6"/>
    <w:rsid w:val="00CB1938"/>
    <w:rsid w:val="00CB6FD9"/>
    <w:rsid w:val="00CB78F8"/>
    <w:rsid w:val="00CC046F"/>
    <w:rsid w:val="00CC0480"/>
    <w:rsid w:val="00CC7DB3"/>
    <w:rsid w:val="00CD6164"/>
    <w:rsid w:val="00CE2D81"/>
    <w:rsid w:val="00D01966"/>
    <w:rsid w:val="00D0656E"/>
    <w:rsid w:val="00D06664"/>
    <w:rsid w:val="00D12A18"/>
    <w:rsid w:val="00D14A74"/>
    <w:rsid w:val="00D215B5"/>
    <w:rsid w:val="00D242D7"/>
    <w:rsid w:val="00D319C1"/>
    <w:rsid w:val="00D356FA"/>
    <w:rsid w:val="00D362F4"/>
    <w:rsid w:val="00D52A20"/>
    <w:rsid w:val="00D5727B"/>
    <w:rsid w:val="00D60505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3D32"/>
    <w:rsid w:val="00DD6943"/>
    <w:rsid w:val="00DE5A52"/>
    <w:rsid w:val="00DF01E8"/>
    <w:rsid w:val="00DF0F88"/>
    <w:rsid w:val="00DF77AF"/>
    <w:rsid w:val="00E149E2"/>
    <w:rsid w:val="00E238AA"/>
    <w:rsid w:val="00E261EE"/>
    <w:rsid w:val="00E50397"/>
    <w:rsid w:val="00E561C0"/>
    <w:rsid w:val="00E6113C"/>
    <w:rsid w:val="00E66B2C"/>
    <w:rsid w:val="00E85045"/>
    <w:rsid w:val="00E940E5"/>
    <w:rsid w:val="00EA5296"/>
    <w:rsid w:val="00EB4F75"/>
    <w:rsid w:val="00EC0AEB"/>
    <w:rsid w:val="00EC4F9B"/>
    <w:rsid w:val="00ED0C73"/>
    <w:rsid w:val="00ED251E"/>
    <w:rsid w:val="00EE0C01"/>
    <w:rsid w:val="00EF6775"/>
    <w:rsid w:val="00F06D34"/>
    <w:rsid w:val="00F12D54"/>
    <w:rsid w:val="00F157B0"/>
    <w:rsid w:val="00F40F16"/>
    <w:rsid w:val="00F441D7"/>
    <w:rsid w:val="00F45E80"/>
    <w:rsid w:val="00F46336"/>
    <w:rsid w:val="00F57DFA"/>
    <w:rsid w:val="00F6450D"/>
    <w:rsid w:val="00F66EDF"/>
    <w:rsid w:val="00F6722D"/>
    <w:rsid w:val="00F71746"/>
    <w:rsid w:val="00F910A5"/>
    <w:rsid w:val="00F961BB"/>
    <w:rsid w:val="00FA436C"/>
    <w:rsid w:val="00FA4493"/>
    <w:rsid w:val="00FA4773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292-mx-5-jubilaumsmodel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newsroom.at/" TargetMode="External"/><Relationship Id="rId2" Type="http://schemas.openxmlformats.org/officeDocument/2006/relationships/hyperlink" Target="mailto:pr@mazda.a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95CA03-FE13-41B1-A08E-ABFB6391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14</cp:revision>
  <cp:lastPrinted>2019-02-08T06:34:00Z</cp:lastPrinted>
  <dcterms:created xsi:type="dcterms:W3CDTF">2019-02-07T11:30:00Z</dcterms:created>
  <dcterms:modified xsi:type="dcterms:W3CDTF">2019-02-08T06:38:00Z</dcterms:modified>
</cp:coreProperties>
</file>