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F" w:rsidRPr="00360B01" w:rsidRDefault="009C7DAC" w:rsidP="009A362F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en-GB"/>
        </w:rPr>
      </w:pPr>
      <w:r>
        <w:rPr>
          <w:rFonts w:ascii="Mazda Type" w:hAnsi="Mazda Type"/>
          <w:sz w:val="21"/>
          <w:szCs w:val="21"/>
          <w:lang w:val="en-GB"/>
        </w:rPr>
        <w:fldChar w:fldCharType="begin"/>
      </w:r>
      <w:r>
        <w:rPr>
          <w:rFonts w:ascii="Mazda Type" w:hAnsi="Mazda Type"/>
          <w:sz w:val="21"/>
          <w:szCs w:val="21"/>
          <w:lang w:val="en-GB"/>
        </w:rPr>
        <w:instrText xml:space="preserve"> HYPERLINK "http://</w:instrText>
      </w:r>
      <w:r w:rsidRPr="009C7DAC">
        <w:rPr>
          <w:rFonts w:ascii="Mazda Type" w:hAnsi="Mazda Type"/>
          <w:sz w:val="21"/>
          <w:szCs w:val="21"/>
          <w:lang w:val="en-GB"/>
        </w:rPr>
        <w:instrText>www.mazda-news</w:instrText>
      </w:r>
      <w:r>
        <w:rPr>
          <w:rFonts w:ascii="Mazda Type" w:hAnsi="Mazda Type"/>
          <w:sz w:val="21"/>
          <w:szCs w:val="21"/>
          <w:lang w:val="en-GB"/>
        </w:rPr>
        <w:instrText>room.at/</w:instrText>
      </w:r>
      <w:r w:rsidRPr="009C7DAC">
        <w:rPr>
          <w:rFonts w:ascii="Mazda Type" w:hAnsi="Mazda Type"/>
          <w:sz w:val="21"/>
          <w:szCs w:val="21"/>
          <w:lang w:val="en-GB"/>
        </w:rPr>
        <w:instrText>best-of-mazda-wochen-fur-business-und-privat</w:instrText>
      </w:r>
      <w:r>
        <w:rPr>
          <w:rFonts w:ascii="Mazda Type" w:hAnsi="Mazda Type"/>
          <w:sz w:val="21"/>
          <w:szCs w:val="21"/>
          <w:lang w:val="en-GB"/>
        </w:rPr>
        <w:instrText xml:space="preserve">" </w:instrText>
      </w:r>
      <w:r>
        <w:rPr>
          <w:rFonts w:ascii="Mazda Type" w:hAnsi="Mazda Type"/>
          <w:sz w:val="21"/>
          <w:szCs w:val="21"/>
          <w:lang w:val="en-GB"/>
        </w:rPr>
        <w:fldChar w:fldCharType="separate"/>
      </w:r>
      <w:r w:rsidRPr="00D35216">
        <w:rPr>
          <w:rStyle w:val="Hyperlink"/>
          <w:rFonts w:ascii="Mazda Type" w:hAnsi="Mazda Type" w:cstheme="minorBidi"/>
          <w:sz w:val="21"/>
          <w:szCs w:val="21"/>
          <w:lang w:val="en-GB"/>
        </w:rPr>
        <w:t>www.mazda-newsroom.at/best-of-mazda-wochen-fur-business-und-privat</w:t>
      </w:r>
      <w:r>
        <w:rPr>
          <w:rFonts w:ascii="Mazda Type" w:hAnsi="Mazda Type"/>
          <w:sz w:val="21"/>
          <w:szCs w:val="21"/>
          <w:lang w:val="en-GB"/>
        </w:rPr>
        <w:fldChar w:fldCharType="end"/>
      </w:r>
      <w:r>
        <w:rPr>
          <w:rFonts w:ascii="Mazda Type" w:hAnsi="Mazda Type"/>
          <w:sz w:val="21"/>
          <w:szCs w:val="21"/>
          <w:lang w:val="en-GB"/>
        </w:rPr>
        <w:t xml:space="preserve">  </w:t>
      </w:r>
      <w:r w:rsidR="00360B01">
        <w:rPr>
          <w:rFonts w:ascii="Mazda Type" w:hAnsi="Mazda Type"/>
          <w:sz w:val="21"/>
          <w:szCs w:val="21"/>
          <w:lang w:val="en-GB"/>
        </w:rPr>
        <w:t xml:space="preserve">  </w:t>
      </w:r>
      <w:r w:rsidR="009A362F" w:rsidRPr="00360B01">
        <w:rPr>
          <w:rStyle w:val="Hyperlink"/>
          <w:rFonts w:ascii="Mazda Type" w:hAnsi="Mazda Type" w:cstheme="minorBidi"/>
          <w:sz w:val="21"/>
          <w:szCs w:val="21"/>
          <w:lang w:val="en-GB"/>
        </w:rPr>
        <w:t xml:space="preserve"> </w:t>
      </w:r>
    </w:p>
    <w:p w:rsidR="00143131" w:rsidRPr="00984E34" w:rsidRDefault="00203D15" w:rsidP="00143131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Best </w:t>
      </w:r>
      <w:proofErr w:type="spellStart"/>
      <w:r>
        <w:rPr>
          <w:rFonts w:ascii="Mazda Type Medium" w:hAnsi="Mazda Type Medium"/>
          <w:sz w:val="32"/>
          <w:szCs w:val="32"/>
          <w:lang w:val="de-AT"/>
        </w:rPr>
        <w:t>of</w:t>
      </w:r>
      <w:proofErr w:type="spellEnd"/>
      <w:r>
        <w:rPr>
          <w:rFonts w:ascii="Mazda Type Medium" w:hAnsi="Mazda Type Medium"/>
          <w:sz w:val="32"/>
          <w:szCs w:val="32"/>
          <w:lang w:val="de-AT"/>
        </w:rPr>
        <w:t xml:space="preserve"> </w:t>
      </w:r>
      <w:r w:rsidR="00143131" w:rsidRPr="00984E34">
        <w:rPr>
          <w:rFonts w:ascii="Mazda Type Medium" w:hAnsi="Mazda Type Medium"/>
          <w:sz w:val="32"/>
          <w:szCs w:val="32"/>
          <w:lang w:val="de-AT"/>
        </w:rPr>
        <w:t>Mazda Wochen für Business und privat</w:t>
      </w:r>
    </w:p>
    <w:p w:rsidR="00143131" w:rsidRPr="00143131" w:rsidRDefault="00143131" w:rsidP="00143131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 w:rsidRPr="00143131">
        <w:rPr>
          <w:rFonts w:ascii="Mazda Type Medium" w:hAnsi="Mazda Type Medium"/>
          <w:sz w:val="20"/>
          <w:szCs w:val="20"/>
          <w:lang w:val="de-AT"/>
        </w:rPr>
        <w:t>Momentan warten bei den Mazda Händlern die besten Angebot</w:t>
      </w:r>
      <w:r w:rsidR="009A362F">
        <w:rPr>
          <w:rFonts w:ascii="Mazda Type Medium" w:hAnsi="Mazda Type Medium"/>
          <w:sz w:val="20"/>
          <w:szCs w:val="20"/>
          <w:lang w:val="de-AT"/>
        </w:rPr>
        <w:t>e</w:t>
      </w:r>
      <w:r w:rsidRPr="00143131">
        <w:rPr>
          <w:rFonts w:ascii="Mazda Type Medium" w:hAnsi="Mazda Type Medium"/>
          <w:sz w:val="20"/>
          <w:szCs w:val="20"/>
          <w:lang w:val="de-AT"/>
        </w:rPr>
        <w:t xml:space="preserve"> des Jahres: bis zu 6.400 Euro Bonus auf lagernde Modelle. Speziell für gewerbliche Kunden gibt </w:t>
      </w:r>
      <w:r w:rsidR="00BF4267">
        <w:rPr>
          <w:rFonts w:ascii="Mazda Type Medium" w:hAnsi="Mazda Type Medium"/>
          <w:sz w:val="20"/>
          <w:szCs w:val="20"/>
          <w:lang w:val="de-AT"/>
        </w:rPr>
        <w:t xml:space="preserve">es zusätzlich </w:t>
      </w:r>
      <w:r w:rsidR="00860882">
        <w:rPr>
          <w:rFonts w:ascii="Mazda Type Medium" w:hAnsi="Mazda Type Medium"/>
          <w:sz w:val="20"/>
          <w:szCs w:val="20"/>
          <w:lang w:val="de-AT"/>
        </w:rPr>
        <w:t xml:space="preserve">die 5 Jahre Mazda Plus </w:t>
      </w:r>
      <w:r w:rsidR="00BF4267">
        <w:rPr>
          <w:rFonts w:ascii="Mazda Type Medium" w:hAnsi="Mazda Type Medium"/>
          <w:sz w:val="20"/>
          <w:szCs w:val="20"/>
          <w:lang w:val="de-AT"/>
        </w:rPr>
        <w:t>Ga</w:t>
      </w:r>
      <w:r w:rsidRPr="00143131">
        <w:rPr>
          <w:rFonts w:ascii="Mazda Type Medium" w:hAnsi="Mazda Type Medium"/>
          <w:sz w:val="20"/>
          <w:szCs w:val="20"/>
          <w:lang w:val="de-AT"/>
        </w:rPr>
        <w:t xml:space="preserve">rantie gratis. Und der neue Mazda MX-30 ist zum Nettopreis ab 18.990 Euro zu haben. </w:t>
      </w:r>
    </w:p>
    <w:p w:rsidR="00143131" w:rsidRPr="00BC5D5A" w:rsidRDefault="00143131" w:rsidP="00143131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143131" w:rsidRDefault="00203D15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Während der Best </w:t>
      </w:r>
      <w:proofErr w:type="spellStart"/>
      <w:r w:rsidR="00143131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143131">
        <w:rPr>
          <w:rFonts w:ascii="Mazda Type" w:hAnsi="Mazda Type"/>
          <w:sz w:val="20"/>
          <w:szCs w:val="20"/>
          <w:lang w:val="de-AT"/>
        </w:rPr>
        <w:t xml:space="preserve"> Mazda Wochen gibt es das neue Auto zum Aktionspreis. Denn für jeden lagernden Mazda, egal ob Neufahrzeug, Tageszulassung oder Vorführwagen, gilt noch bis En</w:t>
      </w:r>
      <w:r>
        <w:rPr>
          <w:rFonts w:ascii="Mazda Type" w:hAnsi="Mazda Type"/>
          <w:sz w:val="20"/>
          <w:szCs w:val="20"/>
          <w:lang w:val="de-AT"/>
        </w:rPr>
        <w:t xml:space="preserve">de des Jahres der 500 Euro Best </w:t>
      </w:r>
      <w:proofErr w:type="spellStart"/>
      <w:r w:rsidR="00143131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143131">
        <w:rPr>
          <w:rFonts w:ascii="Mazda Type" w:hAnsi="Mazda Type"/>
          <w:sz w:val="20"/>
          <w:szCs w:val="20"/>
          <w:lang w:val="de-AT"/>
        </w:rPr>
        <w:t xml:space="preserve"> Mazda Bonus - zusätzlich zu allen anderen Aktionen. Zusammen mit den aktuellen Finanzierungs-, Versicherungs- und Eintausch-Boni ergibt sich dadurch je nach Modell ein Kundenvorteil zwischen 3.700 und 6.400 Euro.  </w:t>
      </w: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6.400 Euro Bonus sind es zum Beispiel konkret beim Kauf eines brandneuen MX-30, dem ersten rein elektrisch betriebenen Modell von Mazda. Der Nachlass ergibt sich aus der aktuellen E-Mobilitätsförderung plus Mazda Leasing- und Versicherungsbonus.  </w:t>
      </w: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43131" w:rsidRPr="00143131" w:rsidRDefault="000947FA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B2Business </w:t>
      </w:r>
      <w:r w:rsidR="00143131" w:rsidRPr="00143131">
        <w:rPr>
          <w:rFonts w:ascii="Mazda Type Medium" w:hAnsi="Mazda Type Medium"/>
          <w:sz w:val="20"/>
          <w:szCs w:val="20"/>
          <w:lang w:val="de-AT"/>
        </w:rPr>
        <w:t>Wochen für gewerbliche Kunden</w:t>
      </w: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Noch attraktiver ist das Mazda Elektroauto aktuell für gewerbliche Kunden. Für sie gibt es den MX-30 jetzt schon ab 18.990 Euro. Denn neben Mazda-Bonus, Steuerersparnis und E-Mobilitätsförderung wird zurzeit auch noch eine staatliche Investitionsförderung gewährt. Außerdem bietet Mazda die auf fünf Jahre verlängerte Plusgarantie jetzt gratis an, nicht allein für den MX-30, sondern für alle Mazda Baureihen. Weiteres exklusives Angebot der B2Business Wochen ist das Business-Paket, eine Kombi an Ausstattungsextras zum Sonderpreis, erhältlich für MX-30, CX-30, CX-5, CX-3, Mazda6 und Mazda3.</w:t>
      </w:r>
    </w:p>
    <w:p w:rsidR="00143131" w:rsidRDefault="00143131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43131" w:rsidRDefault="00203D15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Die Best </w:t>
      </w:r>
      <w:proofErr w:type="spellStart"/>
      <w:r>
        <w:rPr>
          <w:rFonts w:ascii="Mazda Type" w:hAnsi="Mazda Type"/>
          <w:sz w:val="20"/>
          <w:szCs w:val="20"/>
          <w:lang w:val="de-AT"/>
        </w:rPr>
        <w:t>of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u</w:t>
      </w:r>
      <w:r w:rsidR="000947FA">
        <w:rPr>
          <w:rFonts w:ascii="Mazda Type" w:hAnsi="Mazda Type"/>
          <w:sz w:val="20"/>
          <w:szCs w:val="20"/>
          <w:lang w:val="de-AT"/>
        </w:rPr>
        <w:t xml:space="preserve">nd B2Business </w:t>
      </w:r>
      <w:r w:rsidR="00143131">
        <w:rPr>
          <w:rFonts w:ascii="Mazda Type" w:hAnsi="Mazda Type"/>
          <w:sz w:val="20"/>
          <w:szCs w:val="20"/>
          <w:lang w:val="de-AT"/>
        </w:rPr>
        <w:t>Wochen laufen bis Ende des Jahres, beziehungsweise solange der Lagervorrat bei den Mazda Händlern reicht.</w:t>
      </w:r>
      <w:bookmarkStart w:id="0" w:name="_GoBack"/>
      <w:bookmarkEnd w:id="0"/>
    </w:p>
    <w:p w:rsidR="00EC5397" w:rsidRPr="00BC5D5A" w:rsidRDefault="00EC5397" w:rsidP="0067534A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F279C" w:rsidRPr="00BC5D5A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BC5D5A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BC5D5A" w:rsidRDefault="00BF4267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2</w:t>
      </w:r>
      <w:r w:rsidR="00645E14">
        <w:rPr>
          <w:rFonts w:ascii="Mazda Type" w:hAnsi="Mazda Type"/>
          <w:sz w:val="20"/>
          <w:szCs w:val="20"/>
          <w:lang w:val="de-AT"/>
        </w:rPr>
        <w:t>.</w:t>
      </w:r>
      <w:r w:rsidR="008B7E14">
        <w:rPr>
          <w:rFonts w:ascii="Mazda Type" w:hAnsi="Mazda Type"/>
          <w:sz w:val="20"/>
          <w:szCs w:val="20"/>
          <w:lang w:val="de-AT"/>
        </w:rPr>
        <w:t xml:space="preserve"> Oktober</w:t>
      </w:r>
      <w:r w:rsidR="00645E14">
        <w:rPr>
          <w:rFonts w:ascii="Mazda Type" w:hAnsi="Mazda Type"/>
          <w:sz w:val="20"/>
          <w:szCs w:val="20"/>
          <w:lang w:val="de-AT"/>
        </w:rPr>
        <w:t xml:space="preserve"> 2020</w:t>
      </w:r>
    </w:p>
    <w:sectPr w:rsidR="003538D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itka Small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FD136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B7E14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C5D5A"/>
    <w:rsid w:val="00BC6C8E"/>
    <w:rsid w:val="00BD6067"/>
    <w:rsid w:val="00BE1CD6"/>
    <w:rsid w:val="00BE2DAB"/>
    <w:rsid w:val="00BF1A81"/>
    <w:rsid w:val="00BF1E94"/>
    <w:rsid w:val="00BF22D6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20C0F-1454-4159-8F94-DC3B3CCD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27</cp:revision>
  <cp:lastPrinted>2020-10-02T06:53:00Z</cp:lastPrinted>
  <dcterms:created xsi:type="dcterms:W3CDTF">2020-09-28T10:45:00Z</dcterms:created>
  <dcterms:modified xsi:type="dcterms:W3CDTF">2020-10-02T06:55:00Z</dcterms:modified>
</cp:coreProperties>
</file>