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6FB17" w14:textId="77777777" w:rsidR="00CE48AD" w:rsidRDefault="00CE48AD" w:rsidP="00E845FC">
      <w:pPr>
        <w:pStyle w:val="KeinLeerraum"/>
        <w:spacing w:line="360" w:lineRule="auto"/>
        <w:rPr>
          <w:rFonts w:ascii="Mazda Type Medium" w:hAnsi="Mazda Type Medium"/>
          <w:sz w:val="36"/>
        </w:rPr>
      </w:pPr>
    </w:p>
    <w:p w14:paraId="2FFB9A37" w14:textId="77777777" w:rsidR="00CE48AD" w:rsidRDefault="00CE48AD" w:rsidP="00E845FC">
      <w:pPr>
        <w:pStyle w:val="KeinLeerraum"/>
        <w:spacing w:line="360" w:lineRule="auto"/>
        <w:rPr>
          <w:rFonts w:ascii="Mazda Type Medium" w:hAnsi="Mazda Type Medium"/>
          <w:sz w:val="36"/>
        </w:rPr>
      </w:pPr>
    </w:p>
    <w:p w14:paraId="6258094B" w14:textId="77777777" w:rsidR="00C70301" w:rsidRPr="00E845FC" w:rsidRDefault="001214C4" w:rsidP="00E845FC">
      <w:pPr>
        <w:pStyle w:val="KeinLeerraum"/>
        <w:spacing w:line="360" w:lineRule="auto"/>
        <w:rPr>
          <w:rFonts w:ascii="Mazda Type Medium" w:hAnsi="Mazda Type Medium"/>
          <w:sz w:val="36"/>
        </w:rPr>
      </w:pPr>
      <w:r>
        <w:rPr>
          <w:rFonts w:ascii="Mazda Type Medium" w:hAnsi="Mazda Type Medium"/>
          <w:sz w:val="36"/>
        </w:rPr>
        <w:t xml:space="preserve">Mazda </w:t>
      </w:r>
      <w:r w:rsidR="005C3007">
        <w:rPr>
          <w:rFonts w:ascii="Mazda Type Medium" w:hAnsi="Mazda Type Medium"/>
          <w:sz w:val="36"/>
        </w:rPr>
        <w:t>wird klimaneutral</w:t>
      </w:r>
    </w:p>
    <w:p w14:paraId="66696FDD" w14:textId="2190D4CB" w:rsidR="001214C4" w:rsidRDefault="001214C4" w:rsidP="00276952">
      <w:pPr>
        <w:suppressAutoHyphens/>
        <w:spacing w:line="360" w:lineRule="auto"/>
        <w:jc w:val="both"/>
        <w:rPr>
          <w:rFonts w:ascii="Mazda Type Medium" w:hAnsi="Mazda Type Medium"/>
          <w:sz w:val="21"/>
          <w:szCs w:val="21"/>
          <w:lang w:val="de-AT"/>
        </w:rPr>
      </w:pPr>
      <w:r w:rsidRPr="00C51C4A">
        <w:rPr>
          <w:rFonts w:ascii="Mazda Type Medium" w:hAnsi="Mazda Type Medium"/>
          <w:sz w:val="21"/>
          <w:szCs w:val="21"/>
          <w:lang w:val="de-AT"/>
        </w:rPr>
        <w:t>2030 fährt jedes Mazda Modell elektrisch. Aber neben Elektroantrieb bieten sich kurzfristig weitere Möglichkeiten, CO</w:t>
      </w:r>
      <w:r w:rsidRPr="00C51C4A">
        <w:rPr>
          <w:rFonts w:ascii="Mazda Type Medium" w:hAnsi="Mazda Type Medium"/>
          <w:sz w:val="21"/>
          <w:szCs w:val="21"/>
          <w:vertAlign w:val="subscript"/>
          <w:lang w:val="de-AT"/>
        </w:rPr>
        <w:t>2</w:t>
      </w:r>
      <w:r w:rsidRPr="00C51C4A">
        <w:rPr>
          <w:rFonts w:ascii="Mazda Type Medium" w:hAnsi="Mazda Type Medium"/>
          <w:sz w:val="21"/>
          <w:szCs w:val="21"/>
          <w:lang w:val="de-AT"/>
        </w:rPr>
        <w:t xml:space="preserve"> zu reduzieren. Mazda nützt </w:t>
      </w:r>
      <w:r w:rsidR="00C51C4A">
        <w:rPr>
          <w:rFonts w:ascii="Mazda Type Medium" w:hAnsi="Mazda Type Medium"/>
          <w:sz w:val="21"/>
          <w:szCs w:val="21"/>
          <w:lang w:val="de-AT"/>
        </w:rPr>
        <w:t>viele</w:t>
      </w:r>
      <w:r w:rsidRPr="00C51C4A">
        <w:rPr>
          <w:rFonts w:ascii="Mazda Type Medium" w:hAnsi="Mazda Type Medium"/>
          <w:sz w:val="21"/>
          <w:szCs w:val="21"/>
          <w:lang w:val="de-AT"/>
        </w:rPr>
        <w:t xml:space="preserve"> Alternativen und verkleinert seinen CO</w:t>
      </w:r>
      <w:r w:rsidRPr="00C51C4A">
        <w:rPr>
          <w:rFonts w:ascii="Mazda Type Medium" w:hAnsi="Mazda Type Medium"/>
          <w:sz w:val="21"/>
          <w:szCs w:val="21"/>
          <w:vertAlign w:val="subscript"/>
          <w:lang w:val="de-AT"/>
        </w:rPr>
        <w:t>2</w:t>
      </w:r>
      <w:r w:rsidRPr="00C51C4A">
        <w:rPr>
          <w:rFonts w:ascii="Mazda Type Medium" w:hAnsi="Mazda Type Medium"/>
          <w:sz w:val="21"/>
          <w:szCs w:val="21"/>
          <w:lang w:val="de-AT"/>
        </w:rPr>
        <w:t>-Fu</w:t>
      </w:r>
      <w:r w:rsidR="005C3007">
        <w:rPr>
          <w:rFonts w:ascii="Mazda Type Medium" w:hAnsi="Mazda Type Medium"/>
          <w:sz w:val="21"/>
          <w:szCs w:val="21"/>
          <w:lang w:val="de-AT"/>
        </w:rPr>
        <w:t>ßabdruck bis 2030 um die Hälfte. B</w:t>
      </w:r>
      <w:r w:rsidRPr="00C51C4A">
        <w:rPr>
          <w:rFonts w:ascii="Mazda Type Medium" w:hAnsi="Mazda Type Medium"/>
          <w:sz w:val="21"/>
          <w:szCs w:val="21"/>
          <w:lang w:val="de-AT"/>
        </w:rPr>
        <w:t xml:space="preserve">is </w:t>
      </w:r>
      <w:r w:rsidRPr="005C3007">
        <w:rPr>
          <w:rFonts w:ascii="Mazda Type Medium" w:hAnsi="Mazda Type Medium"/>
          <w:sz w:val="21"/>
          <w:szCs w:val="21"/>
          <w:lang w:val="de-AT"/>
        </w:rPr>
        <w:t xml:space="preserve">2050 </w:t>
      </w:r>
      <w:r w:rsidR="005C3007">
        <w:rPr>
          <w:rFonts w:ascii="Mazda Type Medium" w:hAnsi="Mazda Type Medium"/>
          <w:sz w:val="21"/>
          <w:szCs w:val="21"/>
          <w:lang w:val="de-AT"/>
        </w:rPr>
        <w:t>plant Mazda, komplett klimaneutral zu sein.</w:t>
      </w:r>
    </w:p>
    <w:p w14:paraId="060720A2" w14:textId="77777777" w:rsidR="00DA158F" w:rsidRDefault="00DA158F" w:rsidP="00276952">
      <w:pPr>
        <w:suppressAutoHyphens/>
        <w:spacing w:line="360" w:lineRule="auto"/>
        <w:jc w:val="both"/>
        <w:rPr>
          <w:rFonts w:ascii="Mazda Type Medium" w:eastAsiaTheme="minorHAnsi" w:hAnsi="Mazda Type Medium" w:cstheme="minorBidi"/>
          <w:color w:val="auto"/>
          <w:sz w:val="21"/>
          <w:szCs w:val="21"/>
          <w:lang w:val="de-AT" w:eastAsia="en-US"/>
        </w:rPr>
      </w:pPr>
    </w:p>
    <w:p w14:paraId="75F56785" w14:textId="77777777" w:rsidR="00C51C4A" w:rsidRPr="00DA158F" w:rsidRDefault="00C51C4A" w:rsidP="00276952">
      <w:pPr>
        <w:suppressAutoHyphens/>
        <w:spacing w:line="360" w:lineRule="auto"/>
        <w:jc w:val="both"/>
        <w:rPr>
          <w:rFonts w:ascii="Mazda Type Medium" w:eastAsiaTheme="minorHAnsi" w:hAnsi="Mazda Type Medium" w:cstheme="minorBidi"/>
          <w:color w:val="auto"/>
          <w:sz w:val="21"/>
          <w:szCs w:val="21"/>
          <w:u w:val="single"/>
          <w:lang w:val="de-AT" w:eastAsia="en-US"/>
        </w:rPr>
      </w:pPr>
      <w:r w:rsidRPr="00DA158F">
        <w:rPr>
          <w:rFonts w:ascii="Mazda Type Medium" w:eastAsiaTheme="minorHAnsi" w:hAnsi="Mazda Type Medium" w:cstheme="minorBidi"/>
          <w:color w:val="auto"/>
          <w:sz w:val="21"/>
          <w:szCs w:val="21"/>
          <w:u w:val="single"/>
          <w:lang w:val="de-AT" w:eastAsia="en-US"/>
        </w:rPr>
        <w:t>Statements von Heimo Egger, Geschäftsführer Mazda Austria, zur Multisolution-Strategie.</w:t>
      </w:r>
    </w:p>
    <w:p w14:paraId="7B01EDA2" w14:textId="77777777" w:rsidR="00CE48AD" w:rsidRPr="001214C4" w:rsidRDefault="00CE48AD" w:rsidP="00276952">
      <w:pPr>
        <w:suppressAutoHyphens/>
        <w:spacing w:line="360" w:lineRule="auto"/>
        <w:jc w:val="both"/>
        <w:rPr>
          <w:sz w:val="21"/>
          <w:szCs w:val="21"/>
          <w:lang w:val="de-AT"/>
        </w:rPr>
      </w:pPr>
    </w:p>
    <w:p w14:paraId="14064FF3" w14:textId="66FBF004" w:rsidR="001214C4" w:rsidRPr="001214C4" w:rsidRDefault="001214C4" w:rsidP="00276952">
      <w:pPr>
        <w:suppressAutoHyphens/>
        <w:spacing w:line="360" w:lineRule="auto"/>
        <w:jc w:val="both"/>
        <w:rPr>
          <w:rFonts w:ascii="Mazda Type Medium" w:hAnsi="Mazda Type Medium"/>
          <w:sz w:val="21"/>
          <w:szCs w:val="21"/>
          <w:lang w:val="de-AT"/>
        </w:rPr>
      </w:pPr>
      <w:r w:rsidRPr="001214C4">
        <w:rPr>
          <w:rFonts w:ascii="Mazda Type Medium" w:hAnsi="Mazda Type Medium"/>
          <w:sz w:val="21"/>
          <w:szCs w:val="21"/>
          <w:lang w:val="de-AT"/>
        </w:rPr>
        <w:t>Jedes Mazda Modell auch als Elektroauto</w:t>
      </w:r>
      <w:r>
        <w:rPr>
          <w:rFonts w:ascii="Mazda Type Medium" w:hAnsi="Mazda Type Medium"/>
          <w:sz w:val="21"/>
          <w:szCs w:val="21"/>
          <w:lang w:val="de-AT"/>
        </w:rPr>
        <w:t>...</w:t>
      </w:r>
    </w:p>
    <w:p w14:paraId="5135C690" w14:textId="5002E756" w:rsidR="001214C4" w:rsidRPr="001214C4" w:rsidRDefault="001214C4" w:rsidP="00276952">
      <w:pPr>
        <w:suppressAutoHyphens/>
        <w:spacing w:line="360" w:lineRule="auto"/>
        <w:jc w:val="both"/>
        <w:rPr>
          <w:sz w:val="21"/>
          <w:szCs w:val="21"/>
          <w:lang w:val="de-AT"/>
        </w:rPr>
      </w:pPr>
      <w:r w:rsidRPr="001214C4">
        <w:rPr>
          <w:sz w:val="21"/>
          <w:szCs w:val="21"/>
          <w:lang w:val="de-AT"/>
        </w:rPr>
        <w:t xml:space="preserve">Nach dem Marktstart </w:t>
      </w:r>
      <w:r w:rsidR="00276952">
        <w:rPr>
          <w:sz w:val="21"/>
          <w:szCs w:val="21"/>
          <w:lang w:val="de-AT"/>
        </w:rPr>
        <w:t xml:space="preserve">im </w:t>
      </w:r>
      <w:r w:rsidRPr="001214C4">
        <w:rPr>
          <w:sz w:val="21"/>
          <w:szCs w:val="21"/>
          <w:lang w:val="de-AT"/>
        </w:rPr>
        <w:t xml:space="preserve">September </w:t>
      </w:r>
      <w:r w:rsidR="001357DC">
        <w:rPr>
          <w:sz w:val="21"/>
          <w:szCs w:val="21"/>
          <w:lang w:val="de-AT"/>
        </w:rPr>
        <w:t xml:space="preserve">2020 </w:t>
      </w:r>
      <w:r w:rsidRPr="001214C4">
        <w:rPr>
          <w:sz w:val="21"/>
          <w:szCs w:val="21"/>
          <w:lang w:val="de-AT"/>
        </w:rPr>
        <w:t xml:space="preserve">hat Mazda </w:t>
      </w:r>
      <w:r w:rsidR="00276952">
        <w:rPr>
          <w:sz w:val="21"/>
          <w:szCs w:val="21"/>
          <w:lang w:val="de-AT"/>
        </w:rPr>
        <w:t xml:space="preserve">noch </w:t>
      </w:r>
      <w:r w:rsidRPr="001214C4">
        <w:rPr>
          <w:sz w:val="21"/>
          <w:szCs w:val="21"/>
          <w:lang w:val="de-AT"/>
        </w:rPr>
        <w:t xml:space="preserve">400 Exemplare </w:t>
      </w:r>
      <w:r w:rsidR="001357DC">
        <w:rPr>
          <w:sz w:val="21"/>
          <w:szCs w:val="21"/>
          <w:lang w:val="de-AT"/>
        </w:rPr>
        <w:t>des</w:t>
      </w:r>
      <w:r w:rsidR="001357DC" w:rsidRPr="001214C4">
        <w:rPr>
          <w:sz w:val="21"/>
          <w:szCs w:val="21"/>
          <w:lang w:val="de-AT"/>
        </w:rPr>
        <w:t xml:space="preserve"> </w:t>
      </w:r>
      <w:r w:rsidRPr="001214C4">
        <w:rPr>
          <w:sz w:val="21"/>
          <w:szCs w:val="21"/>
          <w:lang w:val="de-AT"/>
        </w:rPr>
        <w:t xml:space="preserve">neuen vollelektrischen MX-30 </w:t>
      </w:r>
      <w:r w:rsidR="001357DC">
        <w:rPr>
          <w:sz w:val="21"/>
          <w:szCs w:val="21"/>
          <w:lang w:val="de-AT"/>
        </w:rPr>
        <w:t>bis Jahresende</w:t>
      </w:r>
      <w:r w:rsidRPr="001214C4">
        <w:rPr>
          <w:sz w:val="21"/>
          <w:szCs w:val="21"/>
          <w:lang w:val="de-AT"/>
        </w:rPr>
        <w:t xml:space="preserve"> verkauft. Heuer sind </w:t>
      </w:r>
      <w:r w:rsidR="001357DC">
        <w:rPr>
          <w:sz w:val="21"/>
          <w:szCs w:val="21"/>
          <w:lang w:val="de-AT"/>
        </w:rPr>
        <w:t>weitere</w:t>
      </w:r>
      <w:r w:rsidRPr="001214C4">
        <w:rPr>
          <w:sz w:val="21"/>
          <w:szCs w:val="21"/>
          <w:lang w:val="de-AT"/>
        </w:rPr>
        <w:t xml:space="preserve"> </w:t>
      </w:r>
      <w:r w:rsidR="005C3007">
        <w:rPr>
          <w:sz w:val="21"/>
          <w:szCs w:val="21"/>
          <w:lang w:val="de-AT"/>
        </w:rPr>
        <w:t>6</w:t>
      </w:r>
      <w:r w:rsidRPr="001214C4">
        <w:rPr>
          <w:sz w:val="21"/>
          <w:szCs w:val="21"/>
          <w:lang w:val="de-AT"/>
        </w:rPr>
        <w:t>00 Stück geplant. Mazda erweitert seine Elektropalette</w:t>
      </w:r>
      <w:r w:rsidR="001357DC">
        <w:rPr>
          <w:sz w:val="21"/>
          <w:szCs w:val="21"/>
          <w:lang w:val="de-AT"/>
        </w:rPr>
        <w:t>,</w:t>
      </w:r>
      <w:r w:rsidRPr="001214C4">
        <w:rPr>
          <w:sz w:val="21"/>
          <w:szCs w:val="21"/>
          <w:lang w:val="de-AT"/>
        </w:rPr>
        <w:t xml:space="preserve"> bis jedes Modell von klein bis groß, von sportlich bis luxuriös auch als E-Auto zu haben ist. Spätestens 2030 ist es soweit. </w:t>
      </w:r>
    </w:p>
    <w:p w14:paraId="170F5F60" w14:textId="77777777" w:rsidR="001214C4" w:rsidRPr="001214C4" w:rsidRDefault="001214C4" w:rsidP="00276952">
      <w:pPr>
        <w:suppressAutoHyphens/>
        <w:spacing w:line="360" w:lineRule="auto"/>
        <w:jc w:val="both"/>
        <w:rPr>
          <w:sz w:val="21"/>
          <w:szCs w:val="21"/>
          <w:lang w:val="de-AT"/>
        </w:rPr>
      </w:pPr>
    </w:p>
    <w:p w14:paraId="43CAB047" w14:textId="38F6102D" w:rsidR="001214C4" w:rsidRPr="001214C4" w:rsidRDefault="001214C4" w:rsidP="00276952">
      <w:pPr>
        <w:suppressAutoHyphens/>
        <w:spacing w:line="360" w:lineRule="auto"/>
        <w:jc w:val="both"/>
        <w:rPr>
          <w:rFonts w:ascii="Mazda Type Medium" w:hAnsi="Mazda Type Medium"/>
          <w:sz w:val="21"/>
          <w:szCs w:val="21"/>
          <w:lang w:val="de-AT"/>
        </w:rPr>
      </w:pPr>
      <w:r w:rsidRPr="001214C4">
        <w:rPr>
          <w:rFonts w:ascii="Mazda Type Medium" w:hAnsi="Mazda Type Medium"/>
          <w:sz w:val="21"/>
          <w:szCs w:val="21"/>
          <w:lang w:val="de-AT"/>
        </w:rPr>
        <w:t>CO</w:t>
      </w:r>
      <w:r w:rsidRPr="001214C4">
        <w:rPr>
          <w:rFonts w:ascii="Mazda Type Medium" w:hAnsi="Mazda Type Medium"/>
          <w:sz w:val="21"/>
          <w:szCs w:val="21"/>
          <w:vertAlign w:val="subscript"/>
          <w:lang w:val="de-AT"/>
        </w:rPr>
        <w:t>2</w:t>
      </w:r>
      <w:r w:rsidRPr="001214C4">
        <w:rPr>
          <w:rFonts w:ascii="Mazda Type Medium" w:hAnsi="Mazda Type Medium"/>
          <w:sz w:val="21"/>
          <w:szCs w:val="21"/>
          <w:lang w:val="de-AT"/>
        </w:rPr>
        <w:t>-neutral über den ganzen Lebenszyklus</w:t>
      </w:r>
      <w:r w:rsidR="00DD702D">
        <w:rPr>
          <w:rFonts w:ascii="Mazda Type Medium" w:hAnsi="Mazda Type Medium"/>
          <w:sz w:val="21"/>
          <w:szCs w:val="21"/>
          <w:lang w:val="de-AT"/>
        </w:rPr>
        <w:t xml:space="preserve"> </w:t>
      </w:r>
      <w:r w:rsidRPr="001214C4">
        <w:rPr>
          <w:rFonts w:ascii="Mazda Type Medium" w:hAnsi="Mazda Type Medium"/>
          <w:sz w:val="21"/>
          <w:szCs w:val="21"/>
          <w:lang w:val="de-AT"/>
        </w:rPr>
        <w:t>...</w:t>
      </w:r>
    </w:p>
    <w:p w14:paraId="51D97BCB" w14:textId="40494437" w:rsidR="000504CB" w:rsidRDefault="001214C4" w:rsidP="00276952">
      <w:pPr>
        <w:suppressAutoHyphens/>
        <w:spacing w:line="360" w:lineRule="auto"/>
        <w:jc w:val="both"/>
        <w:rPr>
          <w:sz w:val="21"/>
          <w:szCs w:val="21"/>
          <w:lang w:val="de-AT"/>
        </w:rPr>
      </w:pPr>
      <w:r w:rsidRPr="001214C4">
        <w:rPr>
          <w:sz w:val="21"/>
          <w:szCs w:val="21"/>
          <w:lang w:val="de-AT"/>
        </w:rPr>
        <w:t>Der Elektroantrieb spielt auch bei Mazda die zentrale Rolle – um die EU-Vorgaben einzuhalten, aber auch, um das selbst gesteckte Ziel zu erreichen, Jahr für Jahr weniger Emissionen zu verursachen. Bis 2050 möchte Mazda CO</w:t>
      </w:r>
      <w:r w:rsidRPr="001214C4">
        <w:rPr>
          <w:sz w:val="21"/>
          <w:szCs w:val="21"/>
          <w:vertAlign w:val="subscript"/>
          <w:lang w:val="de-AT"/>
        </w:rPr>
        <w:t>2</w:t>
      </w:r>
      <w:r w:rsidRPr="001214C4">
        <w:rPr>
          <w:sz w:val="21"/>
          <w:szCs w:val="21"/>
          <w:lang w:val="de-AT"/>
        </w:rPr>
        <w:t xml:space="preserve">-neutral sein. Dafür rechnet Mazda nicht allein </w:t>
      </w:r>
      <w:r w:rsidR="00DD702D">
        <w:rPr>
          <w:sz w:val="21"/>
          <w:szCs w:val="21"/>
          <w:lang w:val="de-AT"/>
        </w:rPr>
        <w:t xml:space="preserve">mit </w:t>
      </w:r>
      <w:r w:rsidRPr="001214C4">
        <w:rPr>
          <w:sz w:val="21"/>
          <w:szCs w:val="21"/>
          <w:lang w:val="de-AT"/>
        </w:rPr>
        <w:t xml:space="preserve">Energieversorgung und Fahrbetrieb </w:t>
      </w:r>
      <w:r w:rsidR="00CE277D">
        <w:rPr>
          <w:sz w:val="21"/>
          <w:szCs w:val="21"/>
          <w:lang w:val="de-AT"/>
        </w:rPr>
        <w:t>– d</w:t>
      </w:r>
      <w:r w:rsidRPr="001214C4">
        <w:rPr>
          <w:sz w:val="21"/>
          <w:szCs w:val="21"/>
          <w:lang w:val="de-AT"/>
        </w:rPr>
        <w:t xml:space="preserve">as </w:t>
      </w:r>
      <w:r w:rsidR="00CE277D">
        <w:rPr>
          <w:sz w:val="21"/>
          <w:szCs w:val="21"/>
          <w:lang w:val="de-AT"/>
        </w:rPr>
        <w:t xml:space="preserve">wäre </w:t>
      </w:r>
      <w:r w:rsidR="005C3007">
        <w:rPr>
          <w:sz w:val="21"/>
          <w:szCs w:val="21"/>
          <w:lang w:val="de-AT"/>
        </w:rPr>
        <w:t>von der Quelle zum Rad. Viel</w:t>
      </w:r>
      <w:r w:rsidRPr="001214C4">
        <w:rPr>
          <w:sz w:val="21"/>
          <w:szCs w:val="21"/>
          <w:lang w:val="de-AT"/>
        </w:rPr>
        <w:t xml:space="preserve">mehr </w:t>
      </w:r>
      <w:r w:rsidR="005C3007">
        <w:rPr>
          <w:sz w:val="21"/>
          <w:szCs w:val="21"/>
          <w:lang w:val="de-AT"/>
        </w:rPr>
        <w:t xml:space="preserve">kalkuliert </w:t>
      </w:r>
      <w:r w:rsidRPr="001214C4">
        <w:rPr>
          <w:sz w:val="21"/>
          <w:szCs w:val="21"/>
          <w:lang w:val="de-AT"/>
        </w:rPr>
        <w:t xml:space="preserve">Mazda </w:t>
      </w:r>
      <w:r w:rsidR="005C3007">
        <w:rPr>
          <w:sz w:val="21"/>
          <w:szCs w:val="21"/>
          <w:lang w:val="de-AT"/>
        </w:rPr>
        <w:t xml:space="preserve">nach der strengeren </w:t>
      </w:r>
      <w:proofErr w:type="spellStart"/>
      <w:r w:rsidR="005C3007" w:rsidRPr="001214C4">
        <w:rPr>
          <w:sz w:val="21"/>
          <w:szCs w:val="21"/>
          <w:lang w:val="de-AT"/>
        </w:rPr>
        <w:t>Lifecycl</w:t>
      </w:r>
      <w:r w:rsidR="005C3007">
        <w:rPr>
          <w:sz w:val="21"/>
          <w:szCs w:val="21"/>
          <w:lang w:val="de-AT"/>
        </w:rPr>
        <w:t>e</w:t>
      </w:r>
      <w:proofErr w:type="spellEnd"/>
      <w:r w:rsidR="005C3007">
        <w:rPr>
          <w:sz w:val="21"/>
          <w:szCs w:val="21"/>
          <w:lang w:val="de-AT"/>
        </w:rPr>
        <w:t xml:space="preserve">-Assessment-Formel – also inklusive </w:t>
      </w:r>
      <w:r w:rsidR="005C3007" w:rsidRPr="001214C4">
        <w:rPr>
          <w:sz w:val="21"/>
          <w:szCs w:val="21"/>
          <w:lang w:val="de-AT"/>
        </w:rPr>
        <w:t xml:space="preserve">Rohstofferzeugung, Autoproduktion, Wartung </w:t>
      </w:r>
      <w:r w:rsidR="00F9023C">
        <w:rPr>
          <w:sz w:val="21"/>
          <w:szCs w:val="21"/>
          <w:lang w:val="de-AT"/>
        </w:rPr>
        <w:t xml:space="preserve">und </w:t>
      </w:r>
      <w:r w:rsidR="005C3007" w:rsidRPr="001214C4">
        <w:rPr>
          <w:sz w:val="21"/>
          <w:szCs w:val="21"/>
          <w:lang w:val="de-AT"/>
        </w:rPr>
        <w:t xml:space="preserve">Entsorgung bzw. Recycling mit ein </w:t>
      </w:r>
      <w:r w:rsidR="005C3007">
        <w:rPr>
          <w:sz w:val="21"/>
          <w:szCs w:val="21"/>
          <w:lang w:val="de-AT"/>
        </w:rPr>
        <w:t>und nimmt sich damit die strengere zum Ziel.</w:t>
      </w:r>
    </w:p>
    <w:p w14:paraId="1F6EF915" w14:textId="77777777" w:rsidR="005C3007" w:rsidRDefault="005C3007" w:rsidP="00276952">
      <w:pPr>
        <w:suppressAutoHyphens/>
        <w:spacing w:line="360" w:lineRule="auto"/>
        <w:jc w:val="both"/>
        <w:rPr>
          <w:sz w:val="21"/>
          <w:szCs w:val="21"/>
          <w:lang w:val="de-AT"/>
        </w:rPr>
      </w:pPr>
    </w:p>
    <w:p w14:paraId="7F566867" w14:textId="3B7CFEC5" w:rsidR="000504CB" w:rsidRPr="000504CB" w:rsidRDefault="000504CB" w:rsidP="00276952">
      <w:pPr>
        <w:suppressAutoHyphens/>
        <w:spacing w:line="360" w:lineRule="auto"/>
        <w:jc w:val="both"/>
        <w:rPr>
          <w:rFonts w:ascii="Mazda Type Medium" w:hAnsi="Mazda Type Medium"/>
          <w:sz w:val="21"/>
          <w:szCs w:val="21"/>
          <w:lang w:val="de-AT"/>
        </w:rPr>
      </w:pPr>
      <w:r w:rsidRPr="000504CB">
        <w:rPr>
          <w:rFonts w:ascii="Mazda Type Medium" w:hAnsi="Mazda Type Medium"/>
          <w:sz w:val="21"/>
          <w:szCs w:val="21"/>
          <w:lang w:val="de-AT"/>
        </w:rPr>
        <w:t xml:space="preserve">Mit neuen </w:t>
      </w:r>
      <w:r>
        <w:rPr>
          <w:rFonts w:ascii="Mazda Type Medium" w:hAnsi="Mazda Type Medium"/>
          <w:sz w:val="21"/>
          <w:szCs w:val="21"/>
          <w:lang w:val="de-AT"/>
        </w:rPr>
        <w:t xml:space="preserve">Mazda </w:t>
      </w:r>
      <w:r w:rsidRPr="000504CB">
        <w:rPr>
          <w:rFonts w:ascii="Mazda Type Medium" w:hAnsi="Mazda Type Medium"/>
          <w:sz w:val="21"/>
          <w:szCs w:val="21"/>
          <w:lang w:val="de-AT"/>
        </w:rPr>
        <w:t xml:space="preserve">Hybridmodellen den Boom </w:t>
      </w:r>
      <w:proofErr w:type="gramStart"/>
      <w:r w:rsidRPr="000504CB">
        <w:rPr>
          <w:rFonts w:ascii="Mazda Type Medium" w:hAnsi="Mazda Type Medium"/>
          <w:sz w:val="21"/>
          <w:szCs w:val="21"/>
          <w:lang w:val="de-AT"/>
        </w:rPr>
        <w:t>nutzen</w:t>
      </w:r>
      <w:r w:rsidR="00F9023C">
        <w:rPr>
          <w:rFonts w:ascii="Mazda Type Medium" w:hAnsi="Mazda Type Medium"/>
          <w:sz w:val="21"/>
          <w:szCs w:val="21"/>
          <w:lang w:val="de-AT"/>
        </w:rPr>
        <w:t xml:space="preserve"> </w:t>
      </w:r>
      <w:r w:rsidRPr="000504CB">
        <w:rPr>
          <w:rFonts w:ascii="Mazda Type Medium" w:hAnsi="Mazda Type Medium"/>
          <w:sz w:val="21"/>
          <w:szCs w:val="21"/>
          <w:lang w:val="de-AT"/>
        </w:rPr>
        <w:t>...</w:t>
      </w:r>
      <w:proofErr w:type="gramEnd"/>
    </w:p>
    <w:p w14:paraId="30F02617" w14:textId="7D4DFCE6" w:rsidR="001214C4" w:rsidRPr="001214C4" w:rsidRDefault="005C3007" w:rsidP="00276952">
      <w:pPr>
        <w:suppressAutoHyphens/>
        <w:spacing w:line="360" w:lineRule="auto"/>
        <w:jc w:val="both"/>
        <w:rPr>
          <w:sz w:val="21"/>
          <w:szCs w:val="21"/>
          <w:lang w:val="de-AT"/>
        </w:rPr>
      </w:pPr>
      <w:r>
        <w:rPr>
          <w:sz w:val="21"/>
          <w:szCs w:val="21"/>
          <w:lang w:val="de-AT"/>
        </w:rPr>
        <w:t xml:space="preserve">Nach dem ersten Quartal 2021 </w:t>
      </w:r>
      <w:r w:rsidR="00F9023C">
        <w:rPr>
          <w:sz w:val="21"/>
          <w:szCs w:val="21"/>
          <w:lang w:val="de-AT"/>
        </w:rPr>
        <w:t>ist</w:t>
      </w:r>
      <w:r w:rsidR="00F9023C" w:rsidRPr="001214C4">
        <w:rPr>
          <w:sz w:val="21"/>
          <w:szCs w:val="21"/>
          <w:lang w:val="de-AT"/>
        </w:rPr>
        <w:t xml:space="preserve"> </w:t>
      </w:r>
      <w:r w:rsidR="001214C4" w:rsidRPr="001214C4">
        <w:rPr>
          <w:sz w:val="21"/>
          <w:szCs w:val="21"/>
          <w:lang w:val="de-AT"/>
        </w:rPr>
        <w:t xml:space="preserve">ein Drittel aller Pkw-Neuzulassungen in Österreich mit alternativen Antrieben ausgerüstet. </w:t>
      </w:r>
      <w:r w:rsidR="006843DC">
        <w:rPr>
          <w:sz w:val="21"/>
          <w:szCs w:val="21"/>
          <w:lang w:val="de-AT"/>
        </w:rPr>
        <w:t xml:space="preserve">Davon sind </w:t>
      </w:r>
      <w:r w:rsidR="001214C4" w:rsidRPr="001214C4">
        <w:rPr>
          <w:sz w:val="21"/>
          <w:szCs w:val="21"/>
          <w:lang w:val="de-AT"/>
        </w:rPr>
        <w:t>10,4</w:t>
      </w:r>
      <w:r w:rsidR="006843DC">
        <w:rPr>
          <w:sz w:val="21"/>
          <w:szCs w:val="21"/>
          <w:lang w:val="de-AT"/>
        </w:rPr>
        <w:t xml:space="preserve"> </w:t>
      </w:r>
      <w:r w:rsidR="001214C4" w:rsidRPr="001214C4">
        <w:rPr>
          <w:sz w:val="21"/>
          <w:szCs w:val="21"/>
          <w:lang w:val="de-AT"/>
        </w:rPr>
        <w:t xml:space="preserve">% reine Elektroautos </w:t>
      </w:r>
      <w:r w:rsidR="006843DC">
        <w:rPr>
          <w:sz w:val="21"/>
          <w:szCs w:val="21"/>
          <w:lang w:val="de-AT"/>
        </w:rPr>
        <w:t xml:space="preserve">und </w:t>
      </w:r>
      <w:r w:rsidR="001214C4" w:rsidRPr="001214C4">
        <w:rPr>
          <w:sz w:val="21"/>
          <w:szCs w:val="21"/>
          <w:lang w:val="de-AT"/>
        </w:rPr>
        <w:t>22</w:t>
      </w:r>
      <w:r w:rsidR="006843DC">
        <w:rPr>
          <w:sz w:val="21"/>
          <w:szCs w:val="21"/>
          <w:lang w:val="de-AT"/>
        </w:rPr>
        <w:t xml:space="preserve"> </w:t>
      </w:r>
      <w:r w:rsidR="001214C4" w:rsidRPr="001214C4">
        <w:rPr>
          <w:sz w:val="21"/>
          <w:szCs w:val="21"/>
          <w:lang w:val="de-AT"/>
        </w:rPr>
        <w:t>% Hybrid</w:t>
      </w:r>
      <w:r w:rsidR="00901AF4">
        <w:rPr>
          <w:sz w:val="21"/>
          <w:szCs w:val="21"/>
          <w:lang w:val="de-AT"/>
        </w:rPr>
        <w:t>m</w:t>
      </w:r>
      <w:r w:rsidR="001214C4" w:rsidRPr="001214C4">
        <w:rPr>
          <w:sz w:val="21"/>
          <w:szCs w:val="21"/>
          <w:lang w:val="de-AT"/>
        </w:rPr>
        <w:t xml:space="preserve">odelle, davon wiederum jeder Vierte ein Plug-in. Und Mazda ist in diesem </w:t>
      </w:r>
      <w:r w:rsidR="00934E46">
        <w:rPr>
          <w:sz w:val="21"/>
          <w:szCs w:val="21"/>
          <w:lang w:val="de-AT"/>
        </w:rPr>
        <w:t>Hybrid</w:t>
      </w:r>
      <w:r w:rsidR="00901AF4">
        <w:rPr>
          <w:sz w:val="21"/>
          <w:szCs w:val="21"/>
          <w:lang w:val="de-AT"/>
        </w:rPr>
        <w:t>s</w:t>
      </w:r>
      <w:r w:rsidR="001214C4" w:rsidRPr="001214C4">
        <w:rPr>
          <w:sz w:val="21"/>
          <w:szCs w:val="21"/>
          <w:lang w:val="de-AT"/>
        </w:rPr>
        <w:t>egment noch gar nicht vertreten. Doch innerhalb der nächsten elf Monate bringt Mazda zwei Plug-ins und einen Vollhybrid</w:t>
      </w:r>
      <w:r w:rsidR="006843DC">
        <w:rPr>
          <w:sz w:val="21"/>
          <w:szCs w:val="21"/>
          <w:lang w:val="de-AT"/>
        </w:rPr>
        <w:t xml:space="preserve"> heraus</w:t>
      </w:r>
      <w:r w:rsidR="001214C4" w:rsidRPr="001214C4">
        <w:rPr>
          <w:sz w:val="21"/>
          <w:szCs w:val="21"/>
          <w:lang w:val="de-AT"/>
        </w:rPr>
        <w:t xml:space="preserve">. Diese neuen Modelle sind </w:t>
      </w:r>
      <w:r w:rsidR="000504CB">
        <w:rPr>
          <w:sz w:val="21"/>
          <w:szCs w:val="21"/>
          <w:lang w:val="de-AT"/>
        </w:rPr>
        <w:t>der alternative</w:t>
      </w:r>
      <w:r w:rsidR="001214C4" w:rsidRPr="001214C4">
        <w:rPr>
          <w:sz w:val="21"/>
          <w:szCs w:val="21"/>
          <w:lang w:val="de-AT"/>
        </w:rPr>
        <w:t xml:space="preserve"> Wachstumsmotor für Mazda </w:t>
      </w:r>
      <w:r w:rsidR="00450AD3">
        <w:rPr>
          <w:sz w:val="21"/>
          <w:szCs w:val="21"/>
          <w:lang w:val="de-AT"/>
        </w:rPr>
        <w:t xml:space="preserve">– </w:t>
      </w:r>
      <w:r w:rsidR="001214C4" w:rsidRPr="001214C4">
        <w:rPr>
          <w:sz w:val="21"/>
          <w:szCs w:val="21"/>
          <w:lang w:val="de-AT"/>
        </w:rPr>
        <w:t xml:space="preserve">speziell bei Fuhrparks und gewerblichen Kunden. </w:t>
      </w:r>
      <w:r w:rsidR="000504CB">
        <w:rPr>
          <w:sz w:val="21"/>
          <w:szCs w:val="21"/>
          <w:lang w:val="de-AT"/>
        </w:rPr>
        <w:t>Denn n</w:t>
      </w:r>
      <w:r w:rsidR="001214C4" w:rsidRPr="001214C4">
        <w:rPr>
          <w:sz w:val="21"/>
          <w:szCs w:val="21"/>
          <w:lang w:val="de-AT"/>
        </w:rPr>
        <w:t>icht zuletzt dank staatlicher Förderprämien boomt der Markt hier ungebrochen</w:t>
      </w:r>
      <w:r w:rsidR="000504CB">
        <w:rPr>
          <w:sz w:val="21"/>
          <w:szCs w:val="21"/>
          <w:lang w:val="de-AT"/>
        </w:rPr>
        <w:t>. Das Hybrid</w:t>
      </w:r>
      <w:r w:rsidR="00901AF4">
        <w:rPr>
          <w:sz w:val="21"/>
          <w:szCs w:val="21"/>
          <w:lang w:val="de-AT"/>
        </w:rPr>
        <w:t>s</w:t>
      </w:r>
      <w:r w:rsidR="000504CB">
        <w:rPr>
          <w:sz w:val="21"/>
          <w:szCs w:val="21"/>
          <w:lang w:val="de-AT"/>
        </w:rPr>
        <w:t xml:space="preserve">egment ist heuer im Vergleich zum Vorjahreszeitraum um </w:t>
      </w:r>
      <w:r>
        <w:rPr>
          <w:sz w:val="21"/>
          <w:szCs w:val="21"/>
          <w:lang w:val="de-AT"/>
        </w:rPr>
        <w:t>1</w:t>
      </w:r>
      <w:r w:rsidR="000504CB">
        <w:rPr>
          <w:sz w:val="21"/>
          <w:szCs w:val="21"/>
          <w:lang w:val="de-AT"/>
        </w:rPr>
        <w:t>49</w:t>
      </w:r>
      <w:r w:rsidR="00C16548">
        <w:rPr>
          <w:sz w:val="21"/>
          <w:szCs w:val="21"/>
          <w:lang w:val="de-AT"/>
        </w:rPr>
        <w:t xml:space="preserve"> </w:t>
      </w:r>
      <w:r w:rsidR="000504CB">
        <w:rPr>
          <w:sz w:val="21"/>
          <w:szCs w:val="21"/>
          <w:lang w:val="de-AT"/>
        </w:rPr>
        <w:t xml:space="preserve">% gewachsen. Die Anzahl der neu zugelassenen Elektroautos </w:t>
      </w:r>
      <w:r w:rsidR="00C16548">
        <w:rPr>
          <w:sz w:val="21"/>
          <w:szCs w:val="21"/>
          <w:lang w:val="de-AT"/>
        </w:rPr>
        <w:t>is</w:t>
      </w:r>
      <w:r w:rsidR="000504CB">
        <w:rPr>
          <w:sz w:val="21"/>
          <w:szCs w:val="21"/>
          <w:lang w:val="de-AT"/>
        </w:rPr>
        <w:t>t sogar um 172</w:t>
      </w:r>
      <w:r w:rsidR="00C16548">
        <w:rPr>
          <w:sz w:val="21"/>
          <w:szCs w:val="21"/>
          <w:lang w:val="de-AT"/>
        </w:rPr>
        <w:t xml:space="preserve"> </w:t>
      </w:r>
      <w:r w:rsidR="000504CB">
        <w:rPr>
          <w:sz w:val="21"/>
          <w:szCs w:val="21"/>
          <w:lang w:val="de-AT"/>
        </w:rPr>
        <w:t xml:space="preserve">% </w:t>
      </w:r>
      <w:r w:rsidR="00C16548">
        <w:rPr>
          <w:sz w:val="21"/>
          <w:szCs w:val="21"/>
          <w:lang w:val="de-AT"/>
        </w:rPr>
        <w:t>gestiegen</w:t>
      </w:r>
      <w:r w:rsidR="000504CB">
        <w:rPr>
          <w:sz w:val="21"/>
          <w:szCs w:val="21"/>
          <w:lang w:val="de-AT"/>
        </w:rPr>
        <w:t>.</w:t>
      </w:r>
    </w:p>
    <w:p w14:paraId="6019149A" w14:textId="77777777" w:rsidR="00E462D1" w:rsidRDefault="00E462D1" w:rsidP="00276952">
      <w:pPr>
        <w:suppressAutoHyphens/>
        <w:spacing w:line="360" w:lineRule="auto"/>
        <w:jc w:val="both"/>
        <w:rPr>
          <w:rFonts w:ascii="Mazda Type Medium" w:hAnsi="Mazda Type Medium"/>
          <w:sz w:val="21"/>
          <w:szCs w:val="21"/>
          <w:lang w:val="de-AT"/>
        </w:rPr>
      </w:pPr>
    </w:p>
    <w:p w14:paraId="07F1FEC6" w14:textId="7A671838" w:rsidR="00C51C4A" w:rsidRPr="00C51C4A" w:rsidRDefault="00C51C4A" w:rsidP="00276952">
      <w:pPr>
        <w:suppressAutoHyphens/>
        <w:spacing w:line="360" w:lineRule="auto"/>
        <w:jc w:val="both"/>
        <w:rPr>
          <w:rFonts w:ascii="Mazda Type Medium" w:hAnsi="Mazda Type Medium"/>
          <w:sz w:val="21"/>
          <w:szCs w:val="21"/>
          <w:lang w:val="de-AT"/>
        </w:rPr>
      </w:pPr>
      <w:r w:rsidRPr="00C51C4A">
        <w:rPr>
          <w:rFonts w:ascii="Mazda Type Medium" w:hAnsi="Mazda Type Medium"/>
          <w:sz w:val="21"/>
          <w:szCs w:val="21"/>
          <w:lang w:val="de-AT"/>
        </w:rPr>
        <w:t>Saubere Sechszylinder für den Mainstream</w:t>
      </w:r>
      <w:r w:rsidR="00E462D1">
        <w:rPr>
          <w:rFonts w:ascii="Mazda Type Medium" w:hAnsi="Mazda Type Medium"/>
          <w:sz w:val="21"/>
          <w:szCs w:val="21"/>
          <w:lang w:val="de-AT"/>
        </w:rPr>
        <w:t xml:space="preserve"> </w:t>
      </w:r>
      <w:r w:rsidRPr="00C51C4A">
        <w:rPr>
          <w:rFonts w:ascii="Mazda Type Medium" w:hAnsi="Mazda Type Medium"/>
          <w:sz w:val="21"/>
          <w:szCs w:val="21"/>
          <w:lang w:val="de-AT"/>
        </w:rPr>
        <w:t>...</w:t>
      </w:r>
    </w:p>
    <w:p w14:paraId="69C7B12B" w14:textId="664E4A18" w:rsidR="001214C4" w:rsidRPr="001214C4" w:rsidRDefault="005C3007" w:rsidP="00276952">
      <w:pPr>
        <w:suppressAutoHyphens/>
        <w:spacing w:line="360" w:lineRule="auto"/>
        <w:jc w:val="both"/>
        <w:rPr>
          <w:sz w:val="21"/>
          <w:szCs w:val="21"/>
          <w:lang w:val="de-AT"/>
        </w:rPr>
      </w:pPr>
      <w:r>
        <w:rPr>
          <w:sz w:val="21"/>
          <w:szCs w:val="21"/>
          <w:lang w:val="de-AT"/>
        </w:rPr>
        <w:t>Über z</w:t>
      </w:r>
      <w:r w:rsidR="001214C4" w:rsidRPr="001214C4">
        <w:rPr>
          <w:sz w:val="21"/>
          <w:szCs w:val="21"/>
          <w:lang w:val="de-AT"/>
        </w:rPr>
        <w:t xml:space="preserve">wei Drittel der Neuzulassungen sind weiterhin konventionelle Antriebe, </w:t>
      </w:r>
      <w:r w:rsidR="00BE66E7">
        <w:rPr>
          <w:sz w:val="21"/>
          <w:szCs w:val="21"/>
          <w:lang w:val="de-AT"/>
        </w:rPr>
        <w:t xml:space="preserve">die </w:t>
      </w:r>
      <w:r w:rsidR="001214C4" w:rsidRPr="001214C4">
        <w:rPr>
          <w:sz w:val="21"/>
          <w:szCs w:val="21"/>
          <w:lang w:val="de-AT"/>
        </w:rPr>
        <w:t>ausschließlich Benzin- oder Dieselmotor</w:t>
      </w:r>
      <w:r w:rsidR="00BE66E7">
        <w:rPr>
          <w:sz w:val="21"/>
          <w:szCs w:val="21"/>
          <w:lang w:val="de-AT"/>
        </w:rPr>
        <w:t>en</w:t>
      </w:r>
      <w:r w:rsidR="001214C4" w:rsidRPr="001214C4">
        <w:rPr>
          <w:sz w:val="21"/>
          <w:szCs w:val="21"/>
          <w:lang w:val="de-AT"/>
        </w:rPr>
        <w:t xml:space="preserve"> unter der Haube</w:t>
      </w:r>
      <w:r w:rsidR="00BE66E7">
        <w:rPr>
          <w:sz w:val="21"/>
          <w:szCs w:val="21"/>
          <w:lang w:val="de-AT"/>
        </w:rPr>
        <w:t xml:space="preserve"> haben</w:t>
      </w:r>
      <w:r w:rsidR="001214C4" w:rsidRPr="001214C4">
        <w:rPr>
          <w:sz w:val="21"/>
          <w:szCs w:val="21"/>
          <w:lang w:val="de-AT"/>
        </w:rPr>
        <w:t>. Um dieser Nachfrage Rech</w:t>
      </w:r>
      <w:r w:rsidR="00C51C4A">
        <w:rPr>
          <w:sz w:val="21"/>
          <w:szCs w:val="21"/>
          <w:lang w:val="de-AT"/>
        </w:rPr>
        <w:t>nung zu tragen</w:t>
      </w:r>
      <w:r w:rsidR="001214C4" w:rsidRPr="001214C4">
        <w:rPr>
          <w:sz w:val="21"/>
          <w:szCs w:val="21"/>
          <w:lang w:val="de-AT"/>
        </w:rPr>
        <w:t xml:space="preserve">, </w:t>
      </w:r>
      <w:r w:rsidR="00A42914">
        <w:rPr>
          <w:sz w:val="21"/>
          <w:szCs w:val="21"/>
          <w:lang w:val="de-AT"/>
        </w:rPr>
        <w:t>liefert</w:t>
      </w:r>
      <w:r w:rsidR="00A42914" w:rsidRPr="001214C4">
        <w:rPr>
          <w:sz w:val="21"/>
          <w:szCs w:val="21"/>
          <w:lang w:val="de-AT"/>
        </w:rPr>
        <w:t xml:space="preserve"> </w:t>
      </w:r>
      <w:r w:rsidR="001214C4" w:rsidRPr="001214C4">
        <w:rPr>
          <w:sz w:val="21"/>
          <w:szCs w:val="21"/>
          <w:lang w:val="de-AT"/>
        </w:rPr>
        <w:t>Mazda eine neue</w:t>
      </w:r>
      <w:r w:rsidR="00A42914">
        <w:rPr>
          <w:sz w:val="21"/>
          <w:szCs w:val="21"/>
          <w:lang w:val="de-AT"/>
        </w:rPr>
        <w:t>,</w:t>
      </w:r>
      <w:r w:rsidR="001214C4" w:rsidRPr="001214C4">
        <w:rPr>
          <w:sz w:val="21"/>
          <w:szCs w:val="21"/>
          <w:lang w:val="de-AT"/>
        </w:rPr>
        <w:t xml:space="preserve"> noch schadstoffärmere Motorengeneration: ab </w:t>
      </w:r>
      <w:r>
        <w:rPr>
          <w:sz w:val="21"/>
          <w:szCs w:val="21"/>
          <w:lang w:val="de-AT"/>
        </w:rPr>
        <w:t xml:space="preserve">2022 neue Diesel-Reihensechszylinder, gefolgt </w:t>
      </w:r>
      <w:r w:rsidR="00A42914">
        <w:rPr>
          <w:sz w:val="21"/>
          <w:szCs w:val="21"/>
          <w:lang w:val="de-AT"/>
        </w:rPr>
        <w:t xml:space="preserve">von </w:t>
      </w:r>
      <w:r>
        <w:rPr>
          <w:sz w:val="21"/>
          <w:szCs w:val="21"/>
          <w:lang w:val="de-AT"/>
        </w:rPr>
        <w:t xml:space="preserve">neuen Benzinern mit Kompressionszündung, auch als Sechszylinder. </w:t>
      </w:r>
    </w:p>
    <w:p w14:paraId="2CE4A427" w14:textId="77777777" w:rsidR="00C51C4A" w:rsidRDefault="00C51C4A" w:rsidP="00276952">
      <w:pPr>
        <w:suppressAutoHyphens/>
        <w:spacing w:line="360" w:lineRule="auto"/>
        <w:jc w:val="both"/>
        <w:rPr>
          <w:sz w:val="21"/>
          <w:szCs w:val="21"/>
          <w:lang w:val="de-AT"/>
        </w:rPr>
      </w:pPr>
    </w:p>
    <w:p w14:paraId="5A7A245D" w14:textId="6999FE81" w:rsidR="00C51C4A" w:rsidRPr="00C51C4A" w:rsidRDefault="00C51C4A" w:rsidP="00276952">
      <w:pPr>
        <w:suppressAutoHyphens/>
        <w:spacing w:line="360" w:lineRule="auto"/>
        <w:jc w:val="both"/>
        <w:rPr>
          <w:rFonts w:ascii="Mazda Type Medium" w:hAnsi="Mazda Type Medium"/>
          <w:sz w:val="21"/>
          <w:szCs w:val="21"/>
          <w:lang w:val="de-AT"/>
        </w:rPr>
      </w:pPr>
      <w:r w:rsidRPr="00C51C4A">
        <w:rPr>
          <w:rFonts w:ascii="Mazda Type Medium" w:hAnsi="Mazda Type Medium"/>
          <w:sz w:val="21"/>
          <w:szCs w:val="21"/>
          <w:lang w:val="de-AT"/>
        </w:rPr>
        <w:t xml:space="preserve">eFuels für 5,1 Millionen Autos in Österreich – Mazda mischt </w:t>
      </w:r>
      <w:proofErr w:type="gramStart"/>
      <w:r w:rsidRPr="00C51C4A">
        <w:rPr>
          <w:rFonts w:ascii="Mazda Type Medium" w:hAnsi="Mazda Type Medium"/>
          <w:sz w:val="21"/>
          <w:szCs w:val="21"/>
          <w:lang w:val="de-AT"/>
        </w:rPr>
        <w:t>mit</w:t>
      </w:r>
      <w:r w:rsidR="00A42914">
        <w:rPr>
          <w:rFonts w:ascii="Mazda Type Medium" w:hAnsi="Mazda Type Medium"/>
          <w:sz w:val="21"/>
          <w:szCs w:val="21"/>
          <w:lang w:val="de-AT"/>
        </w:rPr>
        <w:t xml:space="preserve"> </w:t>
      </w:r>
      <w:r>
        <w:rPr>
          <w:rFonts w:ascii="Mazda Type Medium" w:hAnsi="Mazda Type Medium"/>
          <w:sz w:val="21"/>
          <w:szCs w:val="21"/>
          <w:lang w:val="de-AT"/>
        </w:rPr>
        <w:t>...</w:t>
      </w:r>
      <w:proofErr w:type="gramEnd"/>
    </w:p>
    <w:p w14:paraId="1AD1E678" w14:textId="656E82AB" w:rsidR="001214C4" w:rsidRPr="001214C4" w:rsidRDefault="001214C4" w:rsidP="00276952">
      <w:pPr>
        <w:suppressAutoHyphens/>
        <w:spacing w:line="360" w:lineRule="auto"/>
        <w:jc w:val="both"/>
        <w:rPr>
          <w:sz w:val="21"/>
          <w:szCs w:val="21"/>
          <w:lang w:val="de-AT"/>
        </w:rPr>
      </w:pPr>
      <w:r w:rsidRPr="001214C4">
        <w:rPr>
          <w:sz w:val="21"/>
          <w:szCs w:val="21"/>
          <w:lang w:val="de-AT"/>
        </w:rPr>
        <w:t xml:space="preserve">Dass Verbrennermotoren </w:t>
      </w:r>
      <w:r w:rsidR="00C51C4A">
        <w:rPr>
          <w:sz w:val="21"/>
          <w:szCs w:val="21"/>
          <w:lang w:val="de-AT"/>
        </w:rPr>
        <w:t>auf dem</w:t>
      </w:r>
      <w:r w:rsidRPr="001214C4">
        <w:rPr>
          <w:sz w:val="21"/>
          <w:szCs w:val="21"/>
          <w:lang w:val="de-AT"/>
        </w:rPr>
        <w:t xml:space="preserve"> Weg zur CO</w:t>
      </w:r>
      <w:r w:rsidRPr="00C51C4A">
        <w:rPr>
          <w:sz w:val="21"/>
          <w:szCs w:val="21"/>
          <w:vertAlign w:val="subscript"/>
          <w:lang w:val="de-AT"/>
        </w:rPr>
        <w:t>2</w:t>
      </w:r>
      <w:r w:rsidRPr="001214C4">
        <w:rPr>
          <w:sz w:val="21"/>
          <w:szCs w:val="21"/>
          <w:lang w:val="de-AT"/>
        </w:rPr>
        <w:t>-Neutralität mitgedacht werden müssen, zeigt der Bestand an existierenden Fahrzeugen. Weltweit fahren 1,3 Milliarden Autos. In Österreich allein sind momentan 5,1 Millionen Pkw angemeldet. Gut 99</w:t>
      </w:r>
      <w:r w:rsidR="003D2A2A">
        <w:rPr>
          <w:sz w:val="21"/>
          <w:szCs w:val="21"/>
          <w:lang w:val="de-AT"/>
        </w:rPr>
        <w:t xml:space="preserve"> </w:t>
      </w:r>
      <w:r w:rsidRPr="001214C4">
        <w:rPr>
          <w:sz w:val="21"/>
          <w:szCs w:val="21"/>
          <w:lang w:val="de-AT"/>
        </w:rPr>
        <w:t>% davon fahren mit Benzin oder Diesel. Der Altfahrzeugbestand lässt sich nicht von heute auf morgen eliminieren. Deshalb gilt es, am Treibstoff an</w:t>
      </w:r>
      <w:r w:rsidR="00412A18">
        <w:rPr>
          <w:sz w:val="21"/>
          <w:szCs w:val="21"/>
          <w:lang w:val="de-AT"/>
        </w:rPr>
        <w:t>zu</w:t>
      </w:r>
      <w:r w:rsidRPr="001214C4">
        <w:rPr>
          <w:sz w:val="21"/>
          <w:szCs w:val="21"/>
          <w:lang w:val="de-AT"/>
        </w:rPr>
        <w:t>setzen. Mazda ist als erster Automobilhersteller der internationalen eFuel-Allianz beigetreten. eFuels sind synthetische CO</w:t>
      </w:r>
      <w:r w:rsidRPr="00FE755C">
        <w:rPr>
          <w:sz w:val="21"/>
          <w:szCs w:val="21"/>
          <w:vertAlign w:val="subscript"/>
          <w:lang w:val="de-AT"/>
        </w:rPr>
        <w:t>2</w:t>
      </w:r>
      <w:r w:rsidR="002E1014">
        <w:rPr>
          <w:sz w:val="21"/>
          <w:szCs w:val="21"/>
          <w:lang w:val="de-AT"/>
        </w:rPr>
        <w:t>-neutrale Kraf</w:t>
      </w:r>
      <w:r w:rsidR="003D2A2A">
        <w:rPr>
          <w:sz w:val="21"/>
          <w:szCs w:val="21"/>
          <w:lang w:val="de-AT"/>
        </w:rPr>
        <w:t>t</w:t>
      </w:r>
      <w:r w:rsidR="002E1014">
        <w:rPr>
          <w:sz w:val="21"/>
          <w:szCs w:val="21"/>
          <w:lang w:val="de-AT"/>
        </w:rPr>
        <w:t>stoffe</w:t>
      </w:r>
      <w:r w:rsidRPr="001214C4">
        <w:rPr>
          <w:sz w:val="21"/>
          <w:szCs w:val="21"/>
          <w:lang w:val="de-AT"/>
        </w:rPr>
        <w:t xml:space="preserve">, problemlos zu lagern und pur oder beigemischt </w:t>
      </w:r>
      <w:r w:rsidR="003D2A2A" w:rsidRPr="001214C4">
        <w:rPr>
          <w:sz w:val="21"/>
          <w:szCs w:val="21"/>
          <w:lang w:val="de-AT"/>
        </w:rPr>
        <w:t xml:space="preserve">verwendbar </w:t>
      </w:r>
      <w:r w:rsidRPr="001214C4">
        <w:rPr>
          <w:sz w:val="21"/>
          <w:szCs w:val="21"/>
          <w:lang w:val="de-AT"/>
        </w:rPr>
        <w:t>in allen Verbrenner-Autos. Werden eFuels breiter eingesetzt, sinken die Kosten – angepeilt sind zirka 1,30</w:t>
      </w:r>
      <w:r w:rsidR="003D2A2A">
        <w:rPr>
          <w:sz w:val="21"/>
          <w:szCs w:val="21"/>
          <w:lang w:val="de-AT"/>
        </w:rPr>
        <w:t xml:space="preserve"> </w:t>
      </w:r>
      <w:r w:rsidRPr="001214C4">
        <w:rPr>
          <w:sz w:val="21"/>
          <w:szCs w:val="21"/>
          <w:lang w:val="de-AT"/>
        </w:rPr>
        <w:t xml:space="preserve">€ pro Liter. Und natürlich reduziert sich sofort die Flottenemission </w:t>
      </w:r>
      <w:r w:rsidR="003D2A2A">
        <w:rPr>
          <w:sz w:val="21"/>
          <w:szCs w:val="21"/>
          <w:lang w:val="de-AT"/>
        </w:rPr>
        <w:t xml:space="preserve">– </w:t>
      </w:r>
      <w:r w:rsidRPr="001214C4">
        <w:rPr>
          <w:sz w:val="21"/>
          <w:szCs w:val="21"/>
          <w:lang w:val="de-AT"/>
        </w:rPr>
        <w:t xml:space="preserve">nicht nur bei Autos, auch bei Schiffen oder Flugzeugen. Fazit: Mit eFuels könnten Klimaziele schneller erreicht werden </w:t>
      </w:r>
      <w:r w:rsidR="009264D7">
        <w:rPr>
          <w:sz w:val="21"/>
          <w:szCs w:val="21"/>
          <w:lang w:val="de-AT"/>
        </w:rPr>
        <w:t xml:space="preserve">– </w:t>
      </w:r>
      <w:r w:rsidRPr="001214C4">
        <w:rPr>
          <w:sz w:val="21"/>
          <w:szCs w:val="21"/>
          <w:lang w:val="de-AT"/>
        </w:rPr>
        <w:t>Hand in Hand mit fortsetzender Elektrifizierung.</w:t>
      </w:r>
    </w:p>
    <w:p w14:paraId="0183458A" w14:textId="77777777" w:rsidR="001214C4" w:rsidRPr="001214C4" w:rsidRDefault="001214C4" w:rsidP="00276952">
      <w:pPr>
        <w:suppressAutoHyphens/>
        <w:spacing w:line="360" w:lineRule="auto"/>
        <w:jc w:val="both"/>
        <w:rPr>
          <w:sz w:val="21"/>
          <w:szCs w:val="21"/>
          <w:lang w:val="de-AT"/>
        </w:rPr>
      </w:pPr>
    </w:p>
    <w:p w14:paraId="240F7E99" w14:textId="41F64686" w:rsidR="00C51C4A" w:rsidRPr="003067AF" w:rsidRDefault="003067AF" w:rsidP="00276952">
      <w:pPr>
        <w:pStyle w:val="KeinLeerraum"/>
        <w:suppressAutoHyphens/>
        <w:spacing w:line="360" w:lineRule="auto"/>
        <w:jc w:val="both"/>
        <w:rPr>
          <w:rFonts w:ascii="Mazda Type Medium" w:hAnsi="Mazda Type Medium"/>
          <w:sz w:val="21"/>
          <w:szCs w:val="21"/>
        </w:rPr>
      </w:pPr>
      <w:r w:rsidRPr="003067AF">
        <w:rPr>
          <w:rFonts w:ascii="Mazda Type Medium" w:hAnsi="Mazda Type Medium"/>
          <w:sz w:val="21"/>
          <w:szCs w:val="21"/>
        </w:rPr>
        <w:t>Optimistische Geschäftsperspektive für die heimische Autobranche und Mazda</w:t>
      </w:r>
      <w:r w:rsidR="00AA3CCA">
        <w:rPr>
          <w:rFonts w:ascii="Mazda Type Medium" w:hAnsi="Mazda Type Medium"/>
          <w:sz w:val="21"/>
          <w:szCs w:val="21"/>
        </w:rPr>
        <w:t xml:space="preserve"> </w:t>
      </w:r>
      <w:r w:rsidRPr="003067AF">
        <w:rPr>
          <w:rFonts w:ascii="Mazda Type Medium" w:hAnsi="Mazda Type Medium"/>
          <w:sz w:val="21"/>
          <w:szCs w:val="21"/>
        </w:rPr>
        <w:t>...</w:t>
      </w:r>
    </w:p>
    <w:p w14:paraId="017887A8" w14:textId="0F16A232" w:rsidR="00E845FC" w:rsidRDefault="001214C4" w:rsidP="00276952">
      <w:pPr>
        <w:pStyle w:val="KeinLeerraum"/>
        <w:suppressAutoHyphens/>
        <w:spacing w:line="360" w:lineRule="auto"/>
        <w:jc w:val="both"/>
        <w:rPr>
          <w:rFonts w:ascii="Mazda Type" w:hAnsi="Mazda Type"/>
          <w:sz w:val="21"/>
          <w:szCs w:val="21"/>
        </w:rPr>
      </w:pPr>
      <w:r w:rsidRPr="001214C4">
        <w:rPr>
          <w:rFonts w:ascii="Mazda Type" w:hAnsi="Mazda Type"/>
          <w:sz w:val="21"/>
          <w:szCs w:val="21"/>
        </w:rPr>
        <w:t>Schon im ersten Quartal wurden mehr Neuzulassungen verbucht, als von der IHS-Marktforschung ursprünglich angenommen</w:t>
      </w:r>
      <w:r w:rsidR="009264D7">
        <w:rPr>
          <w:rFonts w:ascii="Mazda Type" w:hAnsi="Mazda Type"/>
          <w:sz w:val="21"/>
          <w:szCs w:val="21"/>
        </w:rPr>
        <w:t xml:space="preserve"> worden war</w:t>
      </w:r>
      <w:r w:rsidRPr="001214C4">
        <w:rPr>
          <w:rFonts w:ascii="Mazda Type" w:hAnsi="Mazda Type"/>
          <w:sz w:val="21"/>
          <w:szCs w:val="21"/>
        </w:rPr>
        <w:t xml:space="preserve">. Mit diesem Vorsprung </w:t>
      </w:r>
      <w:r w:rsidR="003067AF">
        <w:rPr>
          <w:rFonts w:ascii="Mazda Type" w:hAnsi="Mazda Type"/>
          <w:sz w:val="21"/>
          <w:szCs w:val="21"/>
        </w:rPr>
        <w:t>rücken</w:t>
      </w:r>
      <w:r w:rsidRPr="001214C4">
        <w:rPr>
          <w:rFonts w:ascii="Mazda Type" w:hAnsi="Mazda Type"/>
          <w:sz w:val="21"/>
          <w:szCs w:val="21"/>
        </w:rPr>
        <w:t xml:space="preserve"> die 290.000 Autos, die für das ganze Jahr 2021 </w:t>
      </w:r>
      <w:r w:rsidR="003067AF">
        <w:rPr>
          <w:rFonts w:ascii="Mazda Type" w:hAnsi="Mazda Type"/>
          <w:sz w:val="21"/>
          <w:szCs w:val="21"/>
        </w:rPr>
        <w:t xml:space="preserve">in Österreich </w:t>
      </w:r>
      <w:r w:rsidRPr="001214C4">
        <w:rPr>
          <w:rFonts w:ascii="Mazda Type" w:hAnsi="Mazda Type"/>
          <w:sz w:val="21"/>
          <w:szCs w:val="21"/>
        </w:rPr>
        <w:t xml:space="preserve">prognostiziert sind, </w:t>
      </w:r>
      <w:r w:rsidR="003067AF">
        <w:rPr>
          <w:rFonts w:ascii="Mazda Type" w:hAnsi="Mazda Type"/>
          <w:sz w:val="21"/>
          <w:szCs w:val="21"/>
        </w:rPr>
        <w:t>in realistische Nähe</w:t>
      </w:r>
      <w:r w:rsidRPr="001214C4">
        <w:rPr>
          <w:rFonts w:ascii="Mazda Type" w:hAnsi="Mazda Type"/>
          <w:sz w:val="21"/>
          <w:szCs w:val="21"/>
        </w:rPr>
        <w:t xml:space="preserve">. Mazda hat heuer bisher </w:t>
      </w:r>
      <w:r w:rsidR="00AA3CCA">
        <w:rPr>
          <w:rFonts w:ascii="Mazda Type" w:hAnsi="Mazda Type"/>
          <w:sz w:val="21"/>
          <w:szCs w:val="21"/>
        </w:rPr>
        <w:t xml:space="preserve">an </w:t>
      </w:r>
      <w:r w:rsidRPr="001214C4">
        <w:rPr>
          <w:rFonts w:ascii="Mazda Type" w:hAnsi="Mazda Type"/>
          <w:sz w:val="21"/>
          <w:szCs w:val="21"/>
        </w:rPr>
        <w:t xml:space="preserve">Marktanteil </w:t>
      </w:r>
      <w:r w:rsidR="00AA3CCA">
        <w:rPr>
          <w:rFonts w:ascii="Mazda Type" w:hAnsi="Mazda Type"/>
          <w:sz w:val="21"/>
          <w:szCs w:val="21"/>
        </w:rPr>
        <w:t>zugelegt</w:t>
      </w:r>
      <w:r w:rsidR="00AA3CCA" w:rsidRPr="001214C4">
        <w:rPr>
          <w:rFonts w:ascii="Mazda Type" w:hAnsi="Mazda Type"/>
          <w:sz w:val="21"/>
          <w:szCs w:val="21"/>
        </w:rPr>
        <w:t xml:space="preserve"> </w:t>
      </w:r>
      <w:r w:rsidRPr="001214C4">
        <w:rPr>
          <w:rFonts w:ascii="Mazda Type" w:hAnsi="Mazda Type"/>
          <w:sz w:val="21"/>
          <w:szCs w:val="21"/>
        </w:rPr>
        <w:t>und liegt nach vier Monaten bei 2,9</w:t>
      </w:r>
      <w:r w:rsidR="00AA3CCA">
        <w:rPr>
          <w:rFonts w:ascii="Mazda Type" w:hAnsi="Mazda Type"/>
          <w:sz w:val="21"/>
          <w:szCs w:val="21"/>
        </w:rPr>
        <w:t xml:space="preserve"> </w:t>
      </w:r>
      <w:r w:rsidRPr="001214C4">
        <w:rPr>
          <w:rFonts w:ascii="Mazda Type" w:hAnsi="Mazda Type"/>
          <w:sz w:val="21"/>
          <w:szCs w:val="21"/>
        </w:rPr>
        <w:t xml:space="preserve">%. </w:t>
      </w:r>
      <w:r w:rsidR="003067AF" w:rsidRPr="005C3007">
        <w:rPr>
          <w:rFonts w:ascii="Mazda Type" w:hAnsi="Mazda Type"/>
          <w:sz w:val="21"/>
          <w:szCs w:val="21"/>
        </w:rPr>
        <w:t xml:space="preserve">Insgesamt haben die </w:t>
      </w:r>
      <w:r w:rsidR="00767E75" w:rsidRPr="005C3007">
        <w:rPr>
          <w:rFonts w:ascii="Mazda Type" w:hAnsi="Mazda Type"/>
          <w:sz w:val="21"/>
          <w:szCs w:val="21"/>
        </w:rPr>
        <w:t>ö</w:t>
      </w:r>
      <w:r w:rsidR="003067AF" w:rsidRPr="005C3007">
        <w:rPr>
          <w:rFonts w:ascii="Mazda Type" w:hAnsi="Mazda Type"/>
          <w:sz w:val="21"/>
          <w:szCs w:val="21"/>
        </w:rPr>
        <w:t xml:space="preserve">sterreichischen Mazda </w:t>
      </w:r>
      <w:r w:rsidR="00AA3CCA">
        <w:rPr>
          <w:rFonts w:ascii="Mazda Type" w:hAnsi="Mazda Type"/>
          <w:sz w:val="21"/>
          <w:szCs w:val="21"/>
        </w:rPr>
        <w:t>Partn</w:t>
      </w:r>
      <w:r w:rsidR="003067AF" w:rsidRPr="005C3007">
        <w:rPr>
          <w:rFonts w:ascii="Mazda Type" w:hAnsi="Mazda Type"/>
          <w:sz w:val="21"/>
          <w:szCs w:val="21"/>
        </w:rPr>
        <w:t xml:space="preserve">er jetzt schon doppelt so viele unterschriebene Kaufverträge in der Tasche als letztes Jahr um diese Zeit </w:t>
      </w:r>
      <w:r w:rsidR="00AA3CCA">
        <w:rPr>
          <w:rFonts w:ascii="Mazda Type" w:hAnsi="Mazda Type"/>
          <w:sz w:val="21"/>
          <w:szCs w:val="21"/>
        </w:rPr>
        <w:t xml:space="preserve">– </w:t>
      </w:r>
      <w:r w:rsidR="003067AF" w:rsidRPr="005C3007">
        <w:rPr>
          <w:rFonts w:ascii="Mazda Type" w:hAnsi="Mazda Type"/>
          <w:sz w:val="21"/>
          <w:szCs w:val="21"/>
        </w:rPr>
        <w:t>konkret 1.800. Die Hälfte des V</w:t>
      </w:r>
      <w:r w:rsidR="003067AF" w:rsidRPr="001214C4">
        <w:rPr>
          <w:rFonts w:ascii="Mazda Type" w:hAnsi="Mazda Type"/>
          <w:sz w:val="21"/>
          <w:szCs w:val="21"/>
        </w:rPr>
        <w:t xml:space="preserve">olumens kommt zusammen von CX-30 und CX-5. </w:t>
      </w:r>
      <w:r w:rsidR="003067AF">
        <w:rPr>
          <w:rFonts w:ascii="Mazda Type" w:hAnsi="Mazda Type"/>
          <w:sz w:val="21"/>
          <w:szCs w:val="21"/>
        </w:rPr>
        <w:t xml:space="preserve">In der zweiten Jahreshälfte startet das Faceliftmodell des Mazda2 </w:t>
      </w:r>
      <w:r w:rsidR="00F84584">
        <w:rPr>
          <w:rFonts w:ascii="Mazda Type" w:hAnsi="Mazda Type"/>
          <w:sz w:val="21"/>
          <w:szCs w:val="21"/>
        </w:rPr>
        <w:t xml:space="preserve">als </w:t>
      </w:r>
      <w:r w:rsidR="003067AF">
        <w:rPr>
          <w:rFonts w:ascii="Mazda Type" w:hAnsi="Mazda Type"/>
          <w:sz w:val="21"/>
          <w:szCs w:val="21"/>
        </w:rPr>
        <w:t xml:space="preserve">weiterer </w:t>
      </w:r>
      <w:proofErr w:type="spellStart"/>
      <w:r w:rsidR="003067AF">
        <w:rPr>
          <w:rFonts w:ascii="Mazda Type" w:hAnsi="Mazda Type"/>
          <w:sz w:val="21"/>
          <w:szCs w:val="21"/>
        </w:rPr>
        <w:t>Volumensbringer</w:t>
      </w:r>
      <w:proofErr w:type="spellEnd"/>
      <w:r w:rsidR="003067AF">
        <w:rPr>
          <w:rFonts w:ascii="Mazda Type" w:hAnsi="Mazda Type"/>
          <w:sz w:val="21"/>
          <w:szCs w:val="21"/>
        </w:rPr>
        <w:t>. De</w:t>
      </w:r>
      <w:r w:rsidR="00F84584">
        <w:rPr>
          <w:rFonts w:ascii="Mazda Type" w:hAnsi="Mazda Type"/>
          <w:sz w:val="21"/>
          <w:szCs w:val="21"/>
        </w:rPr>
        <w:t>r</w:t>
      </w:r>
      <w:r w:rsidR="003067AF">
        <w:rPr>
          <w:rFonts w:ascii="Mazda Type" w:hAnsi="Mazda Type"/>
          <w:sz w:val="21"/>
          <w:szCs w:val="21"/>
        </w:rPr>
        <w:t xml:space="preserve"> Engpass an Halbleitern, der die Autoproduktion weltweit momentan einschränkt, bedroht Mazda nicht sonderlich. Die Lager sind ausreichend gefüllt. </w:t>
      </w:r>
      <w:r w:rsidR="005D0888">
        <w:rPr>
          <w:rFonts w:ascii="Mazda Type" w:hAnsi="Mazda Type"/>
          <w:sz w:val="21"/>
          <w:szCs w:val="21"/>
        </w:rPr>
        <w:t>Mazda ist somit auf sehr gutem Weg, 2021 in Österreich 9.</w:t>
      </w:r>
      <w:r w:rsidR="003910FF">
        <w:rPr>
          <w:rFonts w:ascii="Mazda Type" w:hAnsi="Mazda Type"/>
          <w:sz w:val="21"/>
          <w:szCs w:val="21"/>
        </w:rPr>
        <w:t>0</w:t>
      </w:r>
      <w:r w:rsidR="005D0888">
        <w:rPr>
          <w:rFonts w:ascii="Mazda Type" w:hAnsi="Mazda Type"/>
          <w:sz w:val="21"/>
          <w:szCs w:val="21"/>
        </w:rPr>
        <w:t>00 Neuzulassungen – ein Drittel mehr als letztes Jahr – und einen Marktanteil von 3,</w:t>
      </w:r>
      <w:r w:rsidR="003910FF">
        <w:rPr>
          <w:rFonts w:ascii="Mazda Type" w:hAnsi="Mazda Type"/>
          <w:sz w:val="21"/>
          <w:szCs w:val="21"/>
        </w:rPr>
        <w:t>1</w:t>
      </w:r>
      <w:r w:rsidR="00F84584">
        <w:rPr>
          <w:rFonts w:ascii="Mazda Type" w:hAnsi="Mazda Type"/>
          <w:sz w:val="21"/>
          <w:szCs w:val="21"/>
        </w:rPr>
        <w:t xml:space="preserve"> </w:t>
      </w:r>
      <w:r w:rsidR="005D0888">
        <w:rPr>
          <w:rFonts w:ascii="Mazda Type" w:hAnsi="Mazda Type"/>
          <w:sz w:val="21"/>
          <w:szCs w:val="21"/>
        </w:rPr>
        <w:t>% zu schaffen. Und mit einer prognostizierten Umsatzrendite von 2,6</w:t>
      </w:r>
      <w:r w:rsidR="00DC0E9B">
        <w:rPr>
          <w:rFonts w:ascii="Mazda Type" w:hAnsi="Mazda Type"/>
          <w:sz w:val="21"/>
          <w:szCs w:val="21"/>
        </w:rPr>
        <w:t xml:space="preserve"> </w:t>
      </w:r>
      <w:r w:rsidR="005D0888">
        <w:rPr>
          <w:rFonts w:ascii="Mazda Type" w:hAnsi="Mazda Type"/>
          <w:sz w:val="21"/>
          <w:szCs w:val="21"/>
        </w:rPr>
        <w:t xml:space="preserve">% </w:t>
      </w:r>
      <w:r w:rsidR="00FE755C">
        <w:rPr>
          <w:rFonts w:ascii="Mazda Type" w:hAnsi="Mazda Type"/>
          <w:sz w:val="21"/>
          <w:szCs w:val="21"/>
        </w:rPr>
        <w:t xml:space="preserve">erwirtschaften die Mazda </w:t>
      </w:r>
      <w:r w:rsidR="00901AF4">
        <w:rPr>
          <w:rFonts w:ascii="Mazda Type" w:hAnsi="Mazda Type"/>
          <w:sz w:val="21"/>
          <w:szCs w:val="21"/>
        </w:rPr>
        <w:t>Partn</w:t>
      </w:r>
      <w:r w:rsidR="00FE755C">
        <w:rPr>
          <w:rFonts w:ascii="Mazda Type" w:hAnsi="Mazda Type"/>
          <w:sz w:val="21"/>
          <w:szCs w:val="21"/>
        </w:rPr>
        <w:t>er</w:t>
      </w:r>
      <w:r w:rsidR="005D0888">
        <w:rPr>
          <w:rFonts w:ascii="Mazda Type" w:hAnsi="Mazda Type"/>
          <w:sz w:val="21"/>
          <w:szCs w:val="21"/>
        </w:rPr>
        <w:t xml:space="preserve"> höhere Erträge als der Branchenschnitt.</w:t>
      </w:r>
    </w:p>
    <w:p w14:paraId="07F8EF5F" w14:textId="77777777" w:rsidR="005C3007" w:rsidRDefault="005C3007" w:rsidP="00276952">
      <w:pPr>
        <w:pStyle w:val="KeinLeerraum"/>
        <w:suppressAutoHyphens/>
        <w:spacing w:line="360" w:lineRule="auto"/>
        <w:jc w:val="both"/>
        <w:rPr>
          <w:rFonts w:ascii="Mazda Type" w:hAnsi="Mazda Type"/>
          <w:sz w:val="21"/>
          <w:szCs w:val="21"/>
        </w:rPr>
      </w:pPr>
    </w:p>
    <w:p w14:paraId="5A7B8A41" w14:textId="77777777" w:rsidR="00DA158F" w:rsidRDefault="00DA158F" w:rsidP="00276952">
      <w:pPr>
        <w:pStyle w:val="KeinLeerraum"/>
        <w:suppressAutoHyphens/>
        <w:spacing w:line="360" w:lineRule="auto"/>
        <w:jc w:val="both"/>
        <w:rPr>
          <w:rFonts w:ascii="Mazda Type" w:hAnsi="Mazda Type"/>
          <w:sz w:val="21"/>
          <w:szCs w:val="21"/>
        </w:rPr>
      </w:pPr>
    </w:p>
    <w:p w14:paraId="7403B53D" w14:textId="35705C68" w:rsidR="00AA518D" w:rsidRPr="00AA518D" w:rsidRDefault="00AA518D" w:rsidP="00276952">
      <w:pPr>
        <w:pStyle w:val="KeinLeerraum"/>
        <w:suppressAutoHyphens/>
        <w:spacing w:line="360" w:lineRule="auto"/>
        <w:jc w:val="both"/>
        <w:rPr>
          <w:rFonts w:ascii="Mazda Type Medium" w:hAnsi="Mazda Type Medium"/>
          <w:sz w:val="21"/>
          <w:szCs w:val="21"/>
        </w:rPr>
      </w:pPr>
      <w:r w:rsidRPr="00AA518D">
        <w:rPr>
          <w:rFonts w:ascii="Mazda Type Medium" w:hAnsi="Mazda Type Medium"/>
          <w:sz w:val="21"/>
          <w:szCs w:val="21"/>
        </w:rPr>
        <w:lastRenderedPageBreak/>
        <w:t>Mehr Firmenkunden dank neuer Hybrids und Vertriebsmodelle</w:t>
      </w:r>
      <w:r w:rsidR="00DC0E9B">
        <w:rPr>
          <w:rFonts w:ascii="Mazda Type Medium" w:hAnsi="Mazda Type Medium"/>
          <w:sz w:val="21"/>
          <w:szCs w:val="21"/>
        </w:rPr>
        <w:t xml:space="preserve"> </w:t>
      </w:r>
      <w:r w:rsidRPr="00AA518D">
        <w:rPr>
          <w:rFonts w:ascii="Mazda Type Medium" w:hAnsi="Mazda Type Medium"/>
          <w:sz w:val="21"/>
          <w:szCs w:val="21"/>
        </w:rPr>
        <w:t>...</w:t>
      </w:r>
    </w:p>
    <w:p w14:paraId="4D4CC8D0" w14:textId="6A6C27E6" w:rsidR="00FE755C" w:rsidRDefault="00FE755C" w:rsidP="00276952">
      <w:pPr>
        <w:pStyle w:val="KeinLeerraum"/>
        <w:suppressAutoHyphens/>
        <w:spacing w:line="360" w:lineRule="auto"/>
        <w:jc w:val="both"/>
        <w:rPr>
          <w:rFonts w:ascii="Mazda Type" w:hAnsi="Mazda Type"/>
          <w:sz w:val="21"/>
          <w:szCs w:val="21"/>
        </w:rPr>
      </w:pPr>
      <w:r>
        <w:rPr>
          <w:rFonts w:ascii="Mazda Type" w:hAnsi="Mazda Type"/>
          <w:sz w:val="21"/>
          <w:szCs w:val="21"/>
        </w:rPr>
        <w:t>Gewerbliche Kunden zu erobern</w:t>
      </w:r>
      <w:r w:rsidR="00DC0E9B">
        <w:rPr>
          <w:rFonts w:ascii="Mazda Type" w:hAnsi="Mazda Type"/>
          <w:sz w:val="21"/>
          <w:szCs w:val="21"/>
        </w:rPr>
        <w:t>,</w:t>
      </w:r>
      <w:r>
        <w:rPr>
          <w:rFonts w:ascii="Mazda Type" w:hAnsi="Mazda Type"/>
          <w:sz w:val="21"/>
          <w:szCs w:val="21"/>
        </w:rPr>
        <w:t xml:space="preserve"> bietet</w:t>
      </w:r>
      <w:r w:rsidR="00276952">
        <w:rPr>
          <w:rFonts w:ascii="Mazda Type" w:hAnsi="Mazda Type"/>
          <w:sz w:val="21"/>
          <w:szCs w:val="21"/>
        </w:rPr>
        <w:t xml:space="preserve"> </w:t>
      </w:r>
      <w:r>
        <w:rPr>
          <w:rFonts w:ascii="Mazda Type" w:hAnsi="Mazda Type"/>
          <w:sz w:val="21"/>
          <w:szCs w:val="21"/>
        </w:rPr>
        <w:t xml:space="preserve">Wachstumspotenzial für Mazda. War in der Vergangenheit </w:t>
      </w:r>
      <w:r w:rsidR="00DC0E9B">
        <w:rPr>
          <w:rFonts w:ascii="Mazda Type" w:hAnsi="Mazda Type"/>
          <w:sz w:val="21"/>
          <w:szCs w:val="21"/>
        </w:rPr>
        <w:t xml:space="preserve">lediglich </w:t>
      </w:r>
      <w:r>
        <w:rPr>
          <w:rFonts w:ascii="Mazda Type" w:hAnsi="Mazda Type"/>
          <w:sz w:val="21"/>
          <w:szCs w:val="21"/>
        </w:rPr>
        <w:t xml:space="preserve">jeder zehnte Käufer ein Firmenkunde, wird es in zwei Jahren jeder vierte sein. </w:t>
      </w:r>
      <w:r w:rsidR="00ED0E7A">
        <w:rPr>
          <w:rFonts w:ascii="Mazda Type" w:hAnsi="Mazda Type"/>
          <w:sz w:val="21"/>
          <w:szCs w:val="21"/>
        </w:rPr>
        <w:t xml:space="preserve">B2B-tauglichere Produkte mit (staatlich geförderten) alternativen Antrieben bilden die Grundlage dafür. Innerhalb des nächsten Jahres starten </w:t>
      </w:r>
      <w:r w:rsidR="005C3007">
        <w:rPr>
          <w:rFonts w:ascii="Mazda Type" w:hAnsi="Mazda Type"/>
          <w:sz w:val="21"/>
          <w:szCs w:val="21"/>
        </w:rPr>
        <w:t xml:space="preserve">zwei neue Plug-in-Hybridmodelle und ein Vollhybrid. </w:t>
      </w:r>
      <w:r w:rsidR="00ED0E7A">
        <w:rPr>
          <w:rFonts w:ascii="Mazda Type" w:hAnsi="Mazda Type"/>
          <w:sz w:val="21"/>
          <w:szCs w:val="21"/>
        </w:rPr>
        <w:t>Darüber hinaus wird Mazda frische Vertri</w:t>
      </w:r>
      <w:r w:rsidR="005C3007">
        <w:rPr>
          <w:rFonts w:ascii="Mazda Type" w:hAnsi="Mazda Type"/>
          <w:sz w:val="21"/>
          <w:szCs w:val="21"/>
        </w:rPr>
        <w:t xml:space="preserve">ebsmodelle aufnehmen </w:t>
      </w:r>
      <w:r w:rsidR="00DC0E9B">
        <w:rPr>
          <w:rFonts w:ascii="Mazda Type" w:hAnsi="Mazda Type"/>
          <w:sz w:val="21"/>
          <w:szCs w:val="21"/>
        </w:rPr>
        <w:t xml:space="preserve">– </w:t>
      </w:r>
      <w:r w:rsidR="005C3007">
        <w:rPr>
          <w:rFonts w:ascii="Mazda Type" w:hAnsi="Mazda Type"/>
          <w:sz w:val="21"/>
          <w:szCs w:val="21"/>
        </w:rPr>
        <w:t>z.</w:t>
      </w:r>
      <w:r w:rsidR="00DC0E9B">
        <w:rPr>
          <w:rFonts w:ascii="Mazda Type" w:hAnsi="Mazda Type"/>
          <w:sz w:val="21"/>
          <w:szCs w:val="21"/>
        </w:rPr>
        <w:t xml:space="preserve"> </w:t>
      </w:r>
      <w:r w:rsidR="005C3007">
        <w:rPr>
          <w:rFonts w:ascii="Mazda Type" w:hAnsi="Mazda Type"/>
          <w:sz w:val="21"/>
          <w:szCs w:val="21"/>
        </w:rPr>
        <w:t xml:space="preserve">B. Abos </w:t>
      </w:r>
      <w:r w:rsidR="00ED0E7A">
        <w:rPr>
          <w:rFonts w:ascii="Mazda Type" w:hAnsi="Mazda Type"/>
          <w:sz w:val="21"/>
          <w:szCs w:val="21"/>
        </w:rPr>
        <w:t xml:space="preserve">– und neue Partner ins Boot holen </w:t>
      </w:r>
      <w:r w:rsidR="00DC0E9B">
        <w:rPr>
          <w:rFonts w:ascii="Mazda Type" w:hAnsi="Mazda Type"/>
          <w:sz w:val="21"/>
          <w:szCs w:val="21"/>
        </w:rPr>
        <w:t>(</w:t>
      </w:r>
      <w:r w:rsidR="00ED0E7A">
        <w:rPr>
          <w:rFonts w:ascii="Mazda Type" w:hAnsi="Mazda Type"/>
          <w:sz w:val="21"/>
          <w:szCs w:val="21"/>
        </w:rPr>
        <w:t>z.</w:t>
      </w:r>
      <w:r w:rsidR="00DC0E9B">
        <w:rPr>
          <w:rFonts w:ascii="Mazda Type" w:hAnsi="Mazda Type"/>
          <w:sz w:val="21"/>
          <w:szCs w:val="21"/>
        </w:rPr>
        <w:t xml:space="preserve"> </w:t>
      </w:r>
      <w:r w:rsidR="00ED0E7A">
        <w:rPr>
          <w:rFonts w:ascii="Mazda Type" w:hAnsi="Mazda Type"/>
          <w:sz w:val="21"/>
          <w:szCs w:val="21"/>
        </w:rPr>
        <w:t>B. für Operating Leasings</w:t>
      </w:r>
      <w:r w:rsidR="00DC0E9B">
        <w:rPr>
          <w:rFonts w:ascii="Mazda Type" w:hAnsi="Mazda Type"/>
          <w:sz w:val="21"/>
          <w:szCs w:val="21"/>
        </w:rPr>
        <w:t>)</w:t>
      </w:r>
      <w:r w:rsidR="00ED0E7A">
        <w:rPr>
          <w:rFonts w:ascii="Mazda Type" w:hAnsi="Mazda Type"/>
          <w:sz w:val="21"/>
          <w:szCs w:val="21"/>
        </w:rPr>
        <w:t>. Um große Flottenkunden wird sich Mazda Austria als Importeur zentral kümmern. Um die Betreuung von KMU und EPU kümmern sich dagegen die Mazda Partner auf lokaler, persönlicher Ebene. Hier ist Mazda mit einem engmaschigen Netzwerk an 120 Outlets besonders gut aufgestellt.</w:t>
      </w:r>
    </w:p>
    <w:p w14:paraId="15C0C3E2" w14:textId="77777777" w:rsidR="008B7556" w:rsidRDefault="008B7556" w:rsidP="00C51C4A">
      <w:pPr>
        <w:pStyle w:val="KeinLeerraum"/>
        <w:suppressAutoHyphens/>
        <w:spacing w:line="360" w:lineRule="auto"/>
        <w:rPr>
          <w:rFonts w:ascii="Mazda Type" w:hAnsi="Mazda Type"/>
          <w:sz w:val="21"/>
          <w:szCs w:val="21"/>
        </w:rPr>
      </w:pPr>
    </w:p>
    <w:p w14:paraId="1F27734B" w14:textId="77777777" w:rsidR="00CE48AD" w:rsidRDefault="00CE48AD" w:rsidP="00C51C4A">
      <w:pPr>
        <w:pStyle w:val="KeinLeerraum"/>
        <w:suppressAutoHyphens/>
        <w:spacing w:line="360" w:lineRule="auto"/>
        <w:rPr>
          <w:rFonts w:ascii="Mazda Type" w:hAnsi="Mazda Type"/>
          <w:sz w:val="21"/>
          <w:szCs w:val="21"/>
        </w:rPr>
      </w:pPr>
    </w:p>
    <w:p w14:paraId="477ED4F2" w14:textId="150AFD92" w:rsidR="003910FF" w:rsidRPr="003910FF" w:rsidRDefault="003910FF" w:rsidP="00C51C4A">
      <w:pPr>
        <w:pStyle w:val="KeinLeerraum"/>
        <w:suppressAutoHyphens/>
        <w:spacing w:line="360" w:lineRule="auto"/>
        <w:rPr>
          <w:rFonts w:ascii="Mazda Type Medium" w:hAnsi="Mazda Type Medium"/>
          <w:sz w:val="21"/>
          <w:szCs w:val="21"/>
        </w:rPr>
      </w:pPr>
      <w:r w:rsidRPr="003910FF">
        <w:rPr>
          <w:rFonts w:ascii="Mazda Type Medium" w:hAnsi="Mazda Type Medium"/>
          <w:sz w:val="21"/>
          <w:szCs w:val="21"/>
        </w:rPr>
        <w:t>Zahlen und Prognosen</w:t>
      </w:r>
      <w:r w:rsidR="00901AF4">
        <w:rPr>
          <w:rFonts w:ascii="Mazda Type Medium" w:hAnsi="Mazda Type Medium"/>
          <w:sz w:val="21"/>
          <w:szCs w:val="21"/>
        </w:rPr>
        <w:t xml:space="preserve"> </w:t>
      </w:r>
      <w:r w:rsidRPr="003910FF">
        <w:rPr>
          <w:rFonts w:ascii="Mazda Type Medium" w:hAnsi="Mazda Type Medium"/>
          <w:sz w:val="21"/>
          <w:szCs w:val="21"/>
        </w:rPr>
        <w:t>...</w:t>
      </w:r>
    </w:p>
    <w:tbl>
      <w:tblPr>
        <w:tblW w:w="8505" w:type="dxa"/>
        <w:tblCellMar>
          <w:left w:w="70" w:type="dxa"/>
          <w:right w:w="70" w:type="dxa"/>
        </w:tblCellMar>
        <w:tblLook w:val="04A0" w:firstRow="1" w:lastRow="0" w:firstColumn="1" w:lastColumn="0" w:noHBand="0" w:noVBand="1"/>
      </w:tblPr>
      <w:tblGrid>
        <w:gridCol w:w="2440"/>
        <w:gridCol w:w="1671"/>
        <w:gridCol w:w="1559"/>
        <w:gridCol w:w="1418"/>
        <w:gridCol w:w="1417"/>
      </w:tblGrid>
      <w:tr w:rsidR="003910FF" w:rsidRPr="003910FF" w14:paraId="7D33058C" w14:textId="77777777" w:rsidTr="003910FF">
        <w:trPr>
          <w:trHeight w:val="600"/>
        </w:trPr>
        <w:tc>
          <w:tcPr>
            <w:tcW w:w="2440" w:type="dxa"/>
            <w:tcBorders>
              <w:top w:val="nil"/>
              <w:left w:val="nil"/>
              <w:bottom w:val="single" w:sz="4" w:space="0" w:color="auto"/>
              <w:right w:val="nil"/>
            </w:tcBorders>
            <w:shd w:val="clear" w:color="auto" w:fill="auto"/>
            <w:noWrap/>
            <w:vAlign w:val="bottom"/>
            <w:hideMark/>
          </w:tcPr>
          <w:p w14:paraId="67BC1371" w14:textId="77777777" w:rsidR="003910FF" w:rsidRPr="009E0464" w:rsidRDefault="003910FF" w:rsidP="003910FF">
            <w:pPr>
              <w:rPr>
                <w:rFonts w:ascii="Calibri" w:hAnsi="Calibri" w:cs="Calibri"/>
                <w:color w:val="000000"/>
                <w:sz w:val="20"/>
                <w:szCs w:val="20"/>
                <w:lang w:val="de-AT" w:eastAsia="de-AT"/>
              </w:rPr>
            </w:pPr>
            <w:r w:rsidRPr="009E0464">
              <w:rPr>
                <w:rFonts w:ascii="Calibri" w:hAnsi="Calibri" w:cs="Calibri"/>
                <w:color w:val="000000"/>
                <w:sz w:val="20"/>
                <w:szCs w:val="20"/>
                <w:lang w:val="de-AT" w:eastAsia="de-AT"/>
              </w:rPr>
              <w:t> </w:t>
            </w:r>
          </w:p>
        </w:tc>
        <w:tc>
          <w:tcPr>
            <w:tcW w:w="1671" w:type="dxa"/>
            <w:tcBorders>
              <w:top w:val="nil"/>
              <w:left w:val="nil"/>
              <w:bottom w:val="single" w:sz="4" w:space="0" w:color="auto"/>
              <w:right w:val="nil"/>
            </w:tcBorders>
            <w:shd w:val="clear" w:color="auto" w:fill="auto"/>
            <w:vAlign w:val="center"/>
            <w:hideMark/>
          </w:tcPr>
          <w:p w14:paraId="3542B37D" w14:textId="77777777" w:rsidR="003910FF" w:rsidRPr="009E0464" w:rsidRDefault="003910FF" w:rsidP="003910FF">
            <w:pPr>
              <w:jc w:val="center"/>
              <w:rPr>
                <w:rFonts w:cs="Calibri"/>
                <w:b/>
                <w:bCs/>
                <w:color w:val="000000"/>
                <w:sz w:val="20"/>
                <w:szCs w:val="20"/>
                <w:lang w:val="de-AT" w:eastAsia="de-AT"/>
              </w:rPr>
            </w:pPr>
            <w:r w:rsidRPr="009E0464">
              <w:rPr>
                <w:rFonts w:cs="Calibri"/>
                <w:b/>
                <w:bCs/>
                <w:color w:val="000000"/>
                <w:sz w:val="20"/>
                <w:szCs w:val="20"/>
                <w:lang w:val="de-AT" w:eastAsia="de-AT"/>
              </w:rPr>
              <w:t>Prognose 2021</w:t>
            </w:r>
          </w:p>
        </w:tc>
        <w:tc>
          <w:tcPr>
            <w:tcW w:w="1559" w:type="dxa"/>
            <w:tcBorders>
              <w:top w:val="nil"/>
              <w:left w:val="nil"/>
              <w:bottom w:val="single" w:sz="4" w:space="0" w:color="auto"/>
              <w:right w:val="nil"/>
            </w:tcBorders>
            <w:shd w:val="clear" w:color="auto" w:fill="auto"/>
            <w:vAlign w:val="center"/>
            <w:hideMark/>
          </w:tcPr>
          <w:p w14:paraId="5AEC894A" w14:textId="77777777" w:rsidR="003910FF" w:rsidRPr="009E0464" w:rsidRDefault="003910FF" w:rsidP="003910FF">
            <w:pPr>
              <w:jc w:val="center"/>
              <w:rPr>
                <w:rFonts w:cs="Calibri"/>
                <w:b/>
                <w:bCs/>
                <w:color w:val="000000"/>
                <w:sz w:val="20"/>
                <w:szCs w:val="20"/>
                <w:lang w:val="de-AT" w:eastAsia="de-AT"/>
              </w:rPr>
            </w:pPr>
            <w:r w:rsidRPr="009E0464">
              <w:rPr>
                <w:rFonts w:cs="Calibri"/>
                <w:b/>
                <w:bCs/>
                <w:color w:val="000000"/>
                <w:sz w:val="20"/>
                <w:szCs w:val="20"/>
                <w:lang w:val="de-AT" w:eastAsia="de-AT"/>
              </w:rPr>
              <w:t>Prognose Marktanteil %</w:t>
            </w:r>
          </w:p>
        </w:tc>
        <w:tc>
          <w:tcPr>
            <w:tcW w:w="1418" w:type="dxa"/>
            <w:tcBorders>
              <w:top w:val="nil"/>
              <w:left w:val="nil"/>
              <w:bottom w:val="single" w:sz="4" w:space="0" w:color="auto"/>
              <w:right w:val="nil"/>
            </w:tcBorders>
            <w:shd w:val="clear" w:color="auto" w:fill="auto"/>
            <w:vAlign w:val="center"/>
            <w:hideMark/>
          </w:tcPr>
          <w:p w14:paraId="3F5BD5A4" w14:textId="77777777" w:rsidR="003910FF" w:rsidRPr="009E0464" w:rsidRDefault="003910FF" w:rsidP="003910FF">
            <w:pPr>
              <w:jc w:val="center"/>
              <w:rPr>
                <w:rFonts w:cs="Calibri"/>
                <w:b/>
                <w:bCs/>
                <w:color w:val="000000"/>
                <w:sz w:val="20"/>
                <w:szCs w:val="20"/>
                <w:lang w:val="de-AT" w:eastAsia="de-AT"/>
              </w:rPr>
            </w:pPr>
            <w:r w:rsidRPr="009E0464">
              <w:rPr>
                <w:rFonts w:cs="Calibri"/>
                <w:b/>
                <w:bCs/>
                <w:color w:val="000000"/>
                <w:sz w:val="20"/>
                <w:szCs w:val="20"/>
                <w:lang w:val="de-AT" w:eastAsia="de-AT"/>
              </w:rPr>
              <w:t>Veränderung zu 2020 %</w:t>
            </w:r>
          </w:p>
        </w:tc>
        <w:tc>
          <w:tcPr>
            <w:tcW w:w="1417" w:type="dxa"/>
            <w:tcBorders>
              <w:top w:val="nil"/>
              <w:left w:val="nil"/>
              <w:bottom w:val="single" w:sz="4" w:space="0" w:color="auto"/>
              <w:right w:val="nil"/>
            </w:tcBorders>
            <w:shd w:val="clear" w:color="auto" w:fill="auto"/>
            <w:vAlign w:val="center"/>
            <w:hideMark/>
          </w:tcPr>
          <w:p w14:paraId="411FD4C9" w14:textId="3445986E" w:rsidR="003910FF" w:rsidRPr="009E0464" w:rsidRDefault="00C56CDB" w:rsidP="003910FF">
            <w:pPr>
              <w:jc w:val="center"/>
              <w:rPr>
                <w:rFonts w:cs="Calibri"/>
                <w:b/>
                <w:bCs/>
                <w:color w:val="808080"/>
                <w:sz w:val="20"/>
                <w:szCs w:val="20"/>
                <w:lang w:val="de-AT" w:eastAsia="de-AT"/>
              </w:rPr>
            </w:pPr>
            <w:r>
              <w:rPr>
                <w:rFonts w:cs="Calibri"/>
                <w:b/>
                <w:bCs/>
                <w:color w:val="808080"/>
                <w:sz w:val="20"/>
                <w:szCs w:val="20"/>
                <w:lang w:val="de-AT" w:eastAsia="de-AT"/>
              </w:rPr>
              <w:t>,</w:t>
            </w:r>
            <w:bookmarkStart w:id="0" w:name="_GoBack"/>
            <w:bookmarkEnd w:id="0"/>
            <w:r w:rsidR="003910FF" w:rsidRPr="009E0464">
              <w:rPr>
                <w:rFonts w:cs="Calibri"/>
                <w:b/>
                <w:bCs/>
                <w:color w:val="808080"/>
                <w:sz w:val="20"/>
                <w:szCs w:val="20"/>
                <w:lang w:val="de-AT" w:eastAsia="de-AT"/>
              </w:rPr>
              <w:t>2020</w:t>
            </w:r>
          </w:p>
        </w:tc>
      </w:tr>
      <w:tr w:rsidR="003910FF" w:rsidRPr="003910FF" w14:paraId="54353A62" w14:textId="77777777" w:rsidTr="003910FF">
        <w:trPr>
          <w:trHeight w:val="300"/>
        </w:trPr>
        <w:tc>
          <w:tcPr>
            <w:tcW w:w="2440" w:type="dxa"/>
            <w:tcBorders>
              <w:top w:val="nil"/>
              <w:left w:val="nil"/>
              <w:bottom w:val="nil"/>
              <w:right w:val="nil"/>
            </w:tcBorders>
            <w:shd w:val="clear" w:color="auto" w:fill="auto"/>
            <w:noWrap/>
            <w:vAlign w:val="bottom"/>
            <w:hideMark/>
          </w:tcPr>
          <w:p w14:paraId="2968C698" w14:textId="5243957E" w:rsidR="003910FF" w:rsidRPr="009E0464" w:rsidRDefault="003910FF" w:rsidP="003910FF">
            <w:pPr>
              <w:rPr>
                <w:rFonts w:cs="Calibri"/>
                <w:color w:val="000000"/>
                <w:sz w:val="20"/>
                <w:szCs w:val="20"/>
                <w:lang w:val="de-AT" w:eastAsia="de-AT"/>
              </w:rPr>
            </w:pPr>
            <w:r w:rsidRPr="009E0464">
              <w:rPr>
                <w:rFonts w:cs="Calibri"/>
                <w:color w:val="000000"/>
                <w:sz w:val="20"/>
                <w:szCs w:val="20"/>
                <w:lang w:val="de-AT" w:eastAsia="de-AT"/>
              </w:rPr>
              <w:t>Pkw</w:t>
            </w:r>
            <w:r w:rsidR="00901AF4" w:rsidRPr="009E0464">
              <w:rPr>
                <w:rFonts w:cs="Calibri"/>
                <w:color w:val="000000"/>
                <w:sz w:val="20"/>
                <w:szCs w:val="20"/>
                <w:lang w:val="de-AT" w:eastAsia="de-AT"/>
              </w:rPr>
              <w:t>-</w:t>
            </w:r>
            <w:r w:rsidRPr="009E0464">
              <w:rPr>
                <w:rFonts w:cs="Calibri"/>
                <w:color w:val="000000"/>
                <w:sz w:val="20"/>
                <w:szCs w:val="20"/>
                <w:lang w:val="de-AT" w:eastAsia="de-AT"/>
              </w:rPr>
              <w:t>Neuzulassungen</w:t>
            </w:r>
          </w:p>
        </w:tc>
        <w:tc>
          <w:tcPr>
            <w:tcW w:w="1671" w:type="dxa"/>
            <w:tcBorders>
              <w:top w:val="nil"/>
              <w:left w:val="nil"/>
              <w:bottom w:val="nil"/>
              <w:right w:val="nil"/>
            </w:tcBorders>
            <w:shd w:val="clear" w:color="auto" w:fill="auto"/>
            <w:noWrap/>
            <w:vAlign w:val="bottom"/>
            <w:hideMark/>
          </w:tcPr>
          <w:p w14:paraId="33977D13" w14:textId="77777777" w:rsidR="003910FF" w:rsidRPr="009E0464" w:rsidRDefault="003910FF" w:rsidP="003910FF">
            <w:pPr>
              <w:rPr>
                <w:rFonts w:cs="Calibri"/>
                <w:color w:val="000000"/>
                <w:sz w:val="20"/>
                <w:szCs w:val="20"/>
                <w:lang w:val="de-AT" w:eastAsia="de-AT"/>
              </w:rPr>
            </w:pPr>
            <w:r w:rsidRPr="009E0464">
              <w:rPr>
                <w:rFonts w:cs="Calibri"/>
                <w:color w:val="000000"/>
                <w:sz w:val="20"/>
                <w:szCs w:val="20"/>
                <w:lang w:val="de-AT" w:eastAsia="de-AT"/>
              </w:rPr>
              <w:t xml:space="preserve">              290 000 </w:t>
            </w:r>
          </w:p>
        </w:tc>
        <w:tc>
          <w:tcPr>
            <w:tcW w:w="1559" w:type="dxa"/>
            <w:tcBorders>
              <w:top w:val="nil"/>
              <w:left w:val="nil"/>
              <w:bottom w:val="nil"/>
              <w:right w:val="nil"/>
            </w:tcBorders>
            <w:shd w:val="clear" w:color="auto" w:fill="auto"/>
            <w:noWrap/>
            <w:vAlign w:val="bottom"/>
            <w:hideMark/>
          </w:tcPr>
          <w:p w14:paraId="55A62329" w14:textId="23D5161C" w:rsidR="003910FF" w:rsidRPr="009E0464" w:rsidRDefault="003910FF" w:rsidP="003910FF">
            <w:pPr>
              <w:jc w:val="center"/>
              <w:rPr>
                <w:rFonts w:cs="Calibri"/>
                <w:color w:val="000000"/>
                <w:sz w:val="20"/>
                <w:szCs w:val="20"/>
                <w:lang w:val="de-AT" w:eastAsia="de-AT"/>
              </w:rPr>
            </w:pPr>
            <w:r w:rsidRPr="009E0464">
              <w:rPr>
                <w:rFonts w:cs="Calibri"/>
                <w:color w:val="000000"/>
                <w:sz w:val="20"/>
                <w:szCs w:val="20"/>
                <w:lang w:val="de-AT" w:eastAsia="de-AT"/>
              </w:rPr>
              <w:t>100</w:t>
            </w:r>
            <w:r w:rsidR="00901AF4" w:rsidRPr="009E0464">
              <w:rPr>
                <w:rFonts w:cs="Calibri"/>
                <w:color w:val="000000"/>
                <w:sz w:val="20"/>
                <w:szCs w:val="20"/>
                <w:lang w:val="de-AT" w:eastAsia="de-AT"/>
              </w:rPr>
              <w:t xml:space="preserve"> </w:t>
            </w:r>
            <w:r w:rsidRPr="009E0464">
              <w:rPr>
                <w:rFonts w:cs="Calibri"/>
                <w:color w:val="000000"/>
                <w:sz w:val="20"/>
                <w:szCs w:val="20"/>
                <w:lang w:val="de-AT" w:eastAsia="de-AT"/>
              </w:rPr>
              <w:t>%</w:t>
            </w:r>
          </w:p>
        </w:tc>
        <w:tc>
          <w:tcPr>
            <w:tcW w:w="1418" w:type="dxa"/>
            <w:tcBorders>
              <w:top w:val="nil"/>
              <w:left w:val="nil"/>
              <w:bottom w:val="nil"/>
              <w:right w:val="nil"/>
            </w:tcBorders>
            <w:shd w:val="clear" w:color="auto" w:fill="auto"/>
            <w:noWrap/>
            <w:vAlign w:val="bottom"/>
            <w:hideMark/>
          </w:tcPr>
          <w:p w14:paraId="619FACE4" w14:textId="336F1176" w:rsidR="003910FF" w:rsidRPr="009E0464" w:rsidRDefault="003910FF" w:rsidP="003910FF">
            <w:pPr>
              <w:jc w:val="center"/>
              <w:rPr>
                <w:rFonts w:cs="Calibri"/>
                <w:color w:val="000000"/>
                <w:sz w:val="20"/>
                <w:szCs w:val="20"/>
                <w:lang w:val="de-AT" w:eastAsia="de-AT"/>
              </w:rPr>
            </w:pPr>
            <w:r w:rsidRPr="009E0464">
              <w:rPr>
                <w:rFonts w:cs="Calibri"/>
                <w:color w:val="000000"/>
                <w:sz w:val="20"/>
                <w:szCs w:val="20"/>
                <w:lang w:val="de-AT" w:eastAsia="de-AT"/>
              </w:rPr>
              <w:t>17</w:t>
            </w:r>
            <w:r w:rsidR="00901AF4" w:rsidRPr="009E0464">
              <w:rPr>
                <w:rFonts w:cs="Calibri"/>
                <w:color w:val="000000"/>
                <w:sz w:val="20"/>
                <w:szCs w:val="20"/>
                <w:lang w:val="de-AT" w:eastAsia="de-AT"/>
              </w:rPr>
              <w:t xml:space="preserve"> </w:t>
            </w:r>
            <w:r w:rsidRPr="009E0464">
              <w:rPr>
                <w:rFonts w:cs="Calibri"/>
                <w:color w:val="000000"/>
                <w:sz w:val="20"/>
                <w:szCs w:val="20"/>
                <w:lang w:val="de-AT" w:eastAsia="de-AT"/>
              </w:rPr>
              <w:t>%</w:t>
            </w:r>
          </w:p>
        </w:tc>
        <w:tc>
          <w:tcPr>
            <w:tcW w:w="1417" w:type="dxa"/>
            <w:tcBorders>
              <w:top w:val="nil"/>
              <w:left w:val="nil"/>
              <w:bottom w:val="nil"/>
              <w:right w:val="nil"/>
            </w:tcBorders>
            <w:shd w:val="clear" w:color="auto" w:fill="auto"/>
            <w:noWrap/>
            <w:vAlign w:val="bottom"/>
            <w:hideMark/>
          </w:tcPr>
          <w:p w14:paraId="45B88E3B" w14:textId="77777777" w:rsidR="003910FF" w:rsidRPr="009E0464" w:rsidRDefault="003910FF" w:rsidP="003910FF">
            <w:pPr>
              <w:rPr>
                <w:rFonts w:cs="Calibri"/>
                <w:color w:val="808080"/>
                <w:sz w:val="20"/>
                <w:szCs w:val="20"/>
                <w:lang w:val="de-AT" w:eastAsia="de-AT"/>
              </w:rPr>
            </w:pPr>
            <w:r w:rsidRPr="009E0464">
              <w:rPr>
                <w:rFonts w:cs="Calibri"/>
                <w:color w:val="808080"/>
                <w:sz w:val="20"/>
                <w:szCs w:val="20"/>
                <w:lang w:val="de-AT" w:eastAsia="de-AT"/>
              </w:rPr>
              <w:t xml:space="preserve">   248 740 </w:t>
            </w:r>
          </w:p>
        </w:tc>
      </w:tr>
      <w:tr w:rsidR="003910FF" w:rsidRPr="003910FF" w14:paraId="4C5CC3AA" w14:textId="77777777" w:rsidTr="003910FF">
        <w:trPr>
          <w:trHeight w:val="300"/>
        </w:trPr>
        <w:tc>
          <w:tcPr>
            <w:tcW w:w="2440" w:type="dxa"/>
            <w:tcBorders>
              <w:top w:val="nil"/>
              <w:left w:val="nil"/>
              <w:bottom w:val="nil"/>
              <w:right w:val="nil"/>
            </w:tcBorders>
            <w:shd w:val="clear" w:color="auto" w:fill="auto"/>
            <w:noWrap/>
            <w:vAlign w:val="bottom"/>
            <w:hideMark/>
          </w:tcPr>
          <w:p w14:paraId="190DB059" w14:textId="77777777" w:rsidR="003910FF" w:rsidRPr="009E0464" w:rsidRDefault="003910FF" w:rsidP="003910FF">
            <w:pPr>
              <w:rPr>
                <w:rFonts w:cs="Calibri"/>
                <w:color w:val="000000"/>
                <w:sz w:val="20"/>
                <w:szCs w:val="20"/>
                <w:lang w:val="de-AT" w:eastAsia="de-AT"/>
              </w:rPr>
            </w:pPr>
            <w:r w:rsidRPr="009E0464">
              <w:rPr>
                <w:rFonts w:cs="Calibri"/>
                <w:color w:val="000000"/>
                <w:sz w:val="20"/>
                <w:szCs w:val="20"/>
                <w:lang w:val="de-AT" w:eastAsia="de-AT"/>
              </w:rPr>
              <w:t>Elektroautos</w:t>
            </w:r>
          </w:p>
        </w:tc>
        <w:tc>
          <w:tcPr>
            <w:tcW w:w="1671" w:type="dxa"/>
            <w:tcBorders>
              <w:top w:val="nil"/>
              <w:left w:val="nil"/>
              <w:bottom w:val="nil"/>
              <w:right w:val="nil"/>
            </w:tcBorders>
            <w:shd w:val="clear" w:color="auto" w:fill="auto"/>
            <w:noWrap/>
            <w:vAlign w:val="bottom"/>
            <w:hideMark/>
          </w:tcPr>
          <w:p w14:paraId="3D330BA4" w14:textId="77777777" w:rsidR="003910FF" w:rsidRPr="009E0464" w:rsidRDefault="003910FF" w:rsidP="007C3525">
            <w:pPr>
              <w:rPr>
                <w:rFonts w:cs="Calibri"/>
                <w:color w:val="000000"/>
                <w:sz w:val="20"/>
                <w:szCs w:val="20"/>
                <w:lang w:val="de-AT" w:eastAsia="de-AT"/>
              </w:rPr>
            </w:pPr>
            <w:r w:rsidRPr="009E0464">
              <w:rPr>
                <w:rFonts w:cs="Calibri"/>
                <w:color w:val="000000"/>
                <w:sz w:val="20"/>
                <w:szCs w:val="20"/>
                <w:lang w:val="de-AT" w:eastAsia="de-AT"/>
              </w:rPr>
              <w:t xml:space="preserve">                </w:t>
            </w:r>
            <w:r w:rsidR="007C3525" w:rsidRPr="009E0464">
              <w:rPr>
                <w:rFonts w:cs="Calibri"/>
                <w:color w:val="000000"/>
                <w:sz w:val="20"/>
                <w:szCs w:val="20"/>
                <w:lang w:val="de-AT" w:eastAsia="de-AT"/>
              </w:rPr>
              <w:t>23 200</w:t>
            </w:r>
            <w:r w:rsidRPr="009E0464">
              <w:rPr>
                <w:rFonts w:cs="Calibri"/>
                <w:color w:val="000000"/>
                <w:sz w:val="20"/>
                <w:szCs w:val="20"/>
                <w:lang w:val="de-AT" w:eastAsia="de-AT"/>
              </w:rPr>
              <w:t xml:space="preserve"> </w:t>
            </w:r>
          </w:p>
        </w:tc>
        <w:tc>
          <w:tcPr>
            <w:tcW w:w="1559" w:type="dxa"/>
            <w:tcBorders>
              <w:top w:val="nil"/>
              <w:left w:val="nil"/>
              <w:bottom w:val="nil"/>
              <w:right w:val="nil"/>
            </w:tcBorders>
            <w:shd w:val="clear" w:color="auto" w:fill="auto"/>
            <w:noWrap/>
            <w:vAlign w:val="bottom"/>
            <w:hideMark/>
          </w:tcPr>
          <w:p w14:paraId="6A526D17" w14:textId="40BDF8A1" w:rsidR="003910FF" w:rsidRPr="009E0464" w:rsidRDefault="0089163A" w:rsidP="003910FF">
            <w:pPr>
              <w:jc w:val="center"/>
              <w:rPr>
                <w:rFonts w:cs="Calibri"/>
                <w:color w:val="000000"/>
                <w:sz w:val="20"/>
                <w:szCs w:val="20"/>
                <w:lang w:val="de-AT" w:eastAsia="de-AT"/>
              </w:rPr>
            </w:pPr>
            <w:r w:rsidRPr="009E0464">
              <w:rPr>
                <w:rFonts w:cs="Calibri"/>
                <w:color w:val="000000"/>
                <w:sz w:val="20"/>
                <w:szCs w:val="20"/>
                <w:lang w:val="de-AT" w:eastAsia="de-AT"/>
              </w:rPr>
              <w:t xml:space="preserve">  8</w:t>
            </w:r>
            <w:r w:rsidR="00901AF4" w:rsidRPr="009E0464">
              <w:rPr>
                <w:rFonts w:cs="Calibri"/>
                <w:color w:val="000000"/>
                <w:sz w:val="20"/>
                <w:szCs w:val="20"/>
                <w:lang w:val="de-AT" w:eastAsia="de-AT"/>
              </w:rPr>
              <w:t xml:space="preserve"> </w:t>
            </w:r>
            <w:r w:rsidR="003910FF" w:rsidRPr="009E0464">
              <w:rPr>
                <w:rFonts w:cs="Calibri"/>
                <w:color w:val="000000"/>
                <w:sz w:val="20"/>
                <w:szCs w:val="20"/>
                <w:lang w:val="de-AT" w:eastAsia="de-AT"/>
              </w:rPr>
              <w:t>%</w:t>
            </w:r>
          </w:p>
        </w:tc>
        <w:tc>
          <w:tcPr>
            <w:tcW w:w="1418" w:type="dxa"/>
            <w:tcBorders>
              <w:top w:val="nil"/>
              <w:left w:val="nil"/>
              <w:bottom w:val="nil"/>
              <w:right w:val="nil"/>
            </w:tcBorders>
            <w:shd w:val="clear" w:color="auto" w:fill="auto"/>
            <w:noWrap/>
            <w:vAlign w:val="bottom"/>
            <w:hideMark/>
          </w:tcPr>
          <w:p w14:paraId="772FF560" w14:textId="33328041" w:rsidR="003910FF" w:rsidRPr="009E0464" w:rsidRDefault="003910FF" w:rsidP="003910FF">
            <w:pPr>
              <w:jc w:val="center"/>
              <w:rPr>
                <w:rFonts w:cs="Calibri"/>
                <w:color w:val="000000"/>
                <w:sz w:val="20"/>
                <w:szCs w:val="20"/>
                <w:lang w:val="de-AT" w:eastAsia="de-AT"/>
              </w:rPr>
            </w:pPr>
            <w:r w:rsidRPr="009E0464">
              <w:rPr>
                <w:rFonts w:cs="Calibri"/>
                <w:color w:val="000000"/>
                <w:sz w:val="20"/>
                <w:szCs w:val="20"/>
                <w:lang w:val="de-AT" w:eastAsia="de-AT"/>
              </w:rPr>
              <w:t>82</w:t>
            </w:r>
            <w:r w:rsidR="00901AF4" w:rsidRPr="009E0464">
              <w:rPr>
                <w:rFonts w:cs="Calibri"/>
                <w:color w:val="000000"/>
                <w:sz w:val="20"/>
                <w:szCs w:val="20"/>
                <w:lang w:val="de-AT" w:eastAsia="de-AT"/>
              </w:rPr>
              <w:t xml:space="preserve"> </w:t>
            </w:r>
            <w:r w:rsidRPr="009E0464">
              <w:rPr>
                <w:rFonts w:cs="Calibri"/>
                <w:color w:val="000000"/>
                <w:sz w:val="20"/>
                <w:szCs w:val="20"/>
                <w:lang w:val="de-AT" w:eastAsia="de-AT"/>
              </w:rPr>
              <w:t>%</w:t>
            </w:r>
          </w:p>
        </w:tc>
        <w:tc>
          <w:tcPr>
            <w:tcW w:w="1417" w:type="dxa"/>
            <w:tcBorders>
              <w:top w:val="nil"/>
              <w:left w:val="nil"/>
              <w:bottom w:val="nil"/>
              <w:right w:val="nil"/>
            </w:tcBorders>
            <w:shd w:val="clear" w:color="auto" w:fill="auto"/>
            <w:noWrap/>
            <w:vAlign w:val="bottom"/>
            <w:hideMark/>
          </w:tcPr>
          <w:p w14:paraId="05E564E8" w14:textId="77777777" w:rsidR="003910FF" w:rsidRPr="009E0464" w:rsidRDefault="003910FF" w:rsidP="003910FF">
            <w:pPr>
              <w:rPr>
                <w:rFonts w:cs="Calibri"/>
                <w:color w:val="808080"/>
                <w:sz w:val="20"/>
                <w:szCs w:val="20"/>
                <w:lang w:val="de-AT" w:eastAsia="de-AT"/>
              </w:rPr>
            </w:pPr>
            <w:r w:rsidRPr="009E0464">
              <w:rPr>
                <w:rFonts w:cs="Calibri"/>
                <w:color w:val="808080"/>
                <w:sz w:val="20"/>
                <w:szCs w:val="20"/>
                <w:lang w:val="de-AT" w:eastAsia="de-AT"/>
              </w:rPr>
              <w:t xml:space="preserve">     15 972 </w:t>
            </w:r>
          </w:p>
        </w:tc>
      </w:tr>
      <w:tr w:rsidR="003910FF" w:rsidRPr="003910FF" w14:paraId="0D7C5D62" w14:textId="77777777" w:rsidTr="003910FF">
        <w:trPr>
          <w:trHeight w:val="300"/>
        </w:trPr>
        <w:tc>
          <w:tcPr>
            <w:tcW w:w="2440" w:type="dxa"/>
            <w:tcBorders>
              <w:top w:val="nil"/>
              <w:left w:val="nil"/>
              <w:bottom w:val="nil"/>
              <w:right w:val="nil"/>
            </w:tcBorders>
            <w:shd w:val="clear" w:color="auto" w:fill="auto"/>
            <w:noWrap/>
            <w:vAlign w:val="bottom"/>
            <w:hideMark/>
          </w:tcPr>
          <w:p w14:paraId="1DCB311E" w14:textId="05CAF50B" w:rsidR="003910FF" w:rsidRPr="009E0464" w:rsidRDefault="003910FF" w:rsidP="003910FF">
            <w:pPr>
              <w:rPr>
                <w:rFonts w:cs="Calibri"/>
                <w:color w:val="000000"/>
                <w:sz w:val="20"/>
                <w:szCs w:val="20"/>
                <w:lang w:val="de-AT" w:eastAsia="de-AT"/>
              </w:rPr>
            </w:pPr>
            <w:r w:rsidRPr="009E0464">
              <w:rPr>
                <w:rFonts w:cs="Calibri"/>
                <w:color w:val="000000"/>
                <w:sz w:val="20"/>
                <w:szCs w:val="20"/>
                <w:lang w:val="de-AT" w:eastAsia="de-AT"/>
              </w:rPr>
              <w:t>Hybrid</w:t>
            </w:r>
            <w:r w:rsidR="00901AF4" w:rsidRPr="009E0464">
              <w:rPr>
                <w:rFonts w:cs="Calibri"/>
                <w:color w:val="000000"/>
                <w:sz w:val="20"/>
                <w:szCs w:val="20"/>
                <w:lang w:val="de-AT" w:eastAsia="de-AT"/>
              </w:rPr>
              <w:t>m</w:t>
            </w:r>
            <w:r w:rsidRPr="009E0464">
              <w:rPr>
                <w:rFonts w:cs="Calibri"/>
                <w:color w:val="000000"/>
                <w:sz w:val="20"/>
                <w:szCs w:val="20"/>
                <w:lang w:val="de-AT" w:eastAsia="de-AT"/>
              </w:rPr>
              <w:t>odelle</w:t>
            </w:r>
          </w:p>
        </w:tc>
        <w:tc>
          <w:tcPr>
            <w:tcW w:w="1671" w:type="dxa"/>
            <w:tcBorders>
              <w:top w:val="nil"/>
              <w:left w:val="nil"/>
              <w:bottom w:val="nil"/>
              <w:right w:val="nil"/>
            </w:tcBorders>
            <w:shd w:val="clear" w:color="auto" w:fill="auto"/>
            <w:noWrap/>
            <w:vAlign w:val="bottom"/>
            <w:hideMark/>
          </w:tcPr>
          <w:p w14:paraId="17281601" w14:textId="77777777" w:rsidR="003910FF" w:rsidRPr="009E0464" w:rsidRDefault="003910FF" w:rsidP="003910FF">
            <w:pPr>
              <w:rPr>
                <w:rFonts w:cs="Calibri"/>
                <w:color w:val="000000"/>
                <w:sz w:val="20"/>
                <w:szCs w:val="20"/>
                <w:lang w:val="de-AT" w:eastAsia="de-AT"/>
              </w:rPr>
            </w:pPr>
            <w:r w:rsidRPr="009E0464">
              <w:rPr>
                <w:rFonts w:cs="Calibri"/>
                <w:color w:val="000000"/>
                <w:sz w:val="20"/>
                <w:szCs w:val="20"/>
                <w:lang w:val="de-AT" w:eastAsia="de-AT"/>
              </w:rPr>
              <w:t xml:space="preserve">                63 800 </w:t>
            </w:r>
          </w:p>
        </w:tc>
        <w:tc>
          <w:tcPr>
            <w:tcW w:w="1559" w:type="dxa"/>
            <w:tcBorders>
              <w:top w:val="nil"/>
              <w:left w:val="nil"/>
              <w:bottom w:val="nil"/>
              <w:right w:val="nil"/>
            </w:tcBorders>
            <w:shd w:val="clear" w:color="auto" w:fill="auto"/>
            <w:noWrap/>
            <w:vAlign w:val="bottom"/>
            <w:hideMark/>
          </w:tcPr>
          <w:p w14:paraId="77E0F07D" w14:textId="52F804C4" w:rsidR="003910FF" w:rsidRPr="009E0464" w:rsidRDefault="003910FF" w:rsidP="003910FF">
            <w:pPr>
              <w:jc w:val="center"/>
              <w:rPr>
                <w:rFonts w:cs="Calibri"/>
                <w:color w:val="000000"/>
                <w:sz w:val="20"/>
                <w:szCs w:val="20"/>
                <w:lang w:val="de-AT" w:eastAsia="de-AT"/>
              </w:rPr>
            </w:pPr>
            <w:r w:rsidRPr="009E0464">
              <w:rPr>
                <w:rFonts w:cs="Calibri"/>
                <w:color w:val="000000"/>
                <w:sz w:val="20"/>
                <w:szCs w:val="20"/>
                <w:lang w:val="de-AT" w:eastAsia="de-AT"/>
              </w:rPr>
              <w:t>22</w:t>
            </w:r>
            <w:r w:rsidR="00901AF4" w:rsidRPr="009E0464">
              <w:rPr>
                <w:rFonts w:cs="Calibri"/>
                <w:color w:val="000000"/>
                <w:sz w:val="20"/>
                <w:szCs w:val="20"/>
                <w:lang w:val="de-AT" w:eastAsia="de-AT"/>
              </w:rPr>
              <w:t xml:space="preserve"> </w:t>
            </w:r>
            <w:r w:rsidRPr="009E0464">
              <w:rPr>
                <w:rFonts w:cs="Calibri"/>
                <w:color w:val="000000"/>
                <w:sz w:val="20"/>
                <w:szCs w:val="20"/>
                <w:lang w:val="de-AT" w:eastAsia="de-AT"/>
              </w:rPr>
              <w:t>%</w:t>
            </w:r>
          </w:p>
        </w:tc>
        <w:tc>
          <w:tcPr>
            <w:tcW w:w="1418" w:type="dxa"/>
            <w:tcBorders>
              <w:top w:val="nil"/>
              <w:left w:val="nil"/>
              <w:bottom w:val="nil"/>
              <w:right w:val="nil"/>
            </w:tcBorders>
            <w:shd w:val="clear" w:color="auto" w:fill="auto"/>
            <w:noWrap/>
            <w:vAlign w:val="bottom"/>
            <w:hideMark/>
          </w:tcPr>
          <w:p w14:paraId="0B76DA3C" w14:textId="73482EA6" w:rsidR="003910FF" w:rsidRPr="009E0464" w:rsidRDefault="003910FF" w:rsidP="003910FF">
            <w:pPr>
              <w:jc w:val="center"/>
              <w:rPr>
                <w:rFonts w:cs="Calibri"/>
                <w:color w:val="000000"/>
                <w:sz w:val="20"/>
                <w:szCs w:val="20"/>
                <w:lang w:val="de-AT" w:eastAsia="de-AT"/>
              </w:rPr>
            </w:pPr>
            <w:r w:rsidRPr="009E0464">
              <w:rPr>
                <w:rFonts w:cs="Calibri"/>
                <w:color w:val="000000"/>
                <w:sz w:val="20"/>
                <w:szCs w:val="20"/>
                <w:lang w:val="de-AT" w:eastAsia="de-AT"/>
              </w:rPr>
              <w:t>90</w:t>
            </w:r>
            <w:r w:rsidR="00901AF4" w:rsidRPr="009E0464">
              <w:rPr>
                <w:rFonts w:cs="Calibri"/>
                <w:color w:val="000000"/>
                <w:sz w:val="20"/>
                <w:szCs w:val="20"/>
                <w:lang w:val="de-AT" w:eastAsia="de-AT"/>
              </w:rPr>
              <w:t xml:space="preserve"> </w:t>
            </w:r>
            <w:r w:rsidRPr="009E0464">
              <w:rPr>
                <w:rFonts w:cs="Calibri"/>
                <w:color w:val="000000"/>
                <w:sz w:val="20"/>
                <w:szCs w:val="20"/>
                <w:lang w:val="de-AT" w:eastAsia="de-AT"/>
              </w:rPr>
              <w:t>%</w:t>
            </w:r>
          </w:p>
        </w:tc>
        <w:tc>
          <w:tcPr>
            <w:tcW w:w="1417" w:type="dxa"/>
            <w:tcBorders>
              <w:top w:val="nil"/>
              <w:left w:val="nil"/>
              <w:bottom w:val="nil"/>
              <w:right w:val="nil"/>
            </w:tcBorders>
            <w:shd w:val="clear" w:color="auto" w:fill="auto"/>
            <w:noWrap/>
            <w:vAlign w:val="bottom"/>
            <w:hideMark/>
          </w:tcPr>
          <w:p w14:paraId="699ED5C9" w14:textId="77777777" w:rsidR="003910FF" w:rsidRPr="009E0464" w:rsidRDefault="003910FF" w:rsidP="003910FF">
            <w:pPr>
              <w:rPr>
                <w:rFonts w:cs="Calibri"/>
                <w:color w:val="808080"/>
                <w:sz w:val="20"/>
                <w:szCs w:val="20"/>
                <w:lang w:val="de-AT" w:eastAsia="de-AT"/>
              </w:rPr>
            </w:pPr>
            <w:r w:rsidRPr="009E0464">
              <w:rPr>
                <w:rFonts w:cs="Calibri"/>
                <w:color w:val="808080"/>
                <w:sz w:val="20"/>
                <w:szCs w:val="20"/>
                <w:lang w:val="de-AT" w:eastAsia="de-AT"/>
              </w:rPr>
              <w:t xml:space="preserve">     33 667 </w:t>
            </w:r>
          </w:p>
        </w:tc>
      </w:tr>
      <w:tr w:rsidR="003910FF" w:rsidRPr="003910FF" w14:paraId="1E15D5FE" w14:textId="77777777" w:rsidTr="003910FF">
        <w:trPr>
          <w:trHeight w:val="300"/>
        </w:trPr>
        <w:tc>
          <w:tcPr>
            <w:tcW w:w="2440" w:type="dxa"/>
            <w:tcBorders>
              <w:top w:val="nil"/>
              <w:left w:val="nil"/>
              <w:bottom w:val="single" w:sz="4" w:space="0" w:color="auto"/>
              <w:right w:val="nil"/>
            </w:tcBorders>
            <w:shd w:val="clear" w:color="auto" w:fill="auto"/>
            <w:noWrap/>
            <w:vAlign w:val="bottom"/>
            <w:hideMark/>
          </w:tcPr>
          <w:p w14:paraId="77173883" w14:textId="77777777" w:rsidR="003910FF" w:rsidRPr="009E0464" w:rsidRDefault="003910FF" w:rsidP="003910FF">
            <w:pPr>
              <w:jc w:val="right"/>
              <w:rPr>
                <w:rFonts w:cs="Calibri"/>
                <w:color w:val="000000"/>
                <w:sz w:val="20"/>
                <w:szCs w:val="20"/>
                <w:lang w:val="de-AT" w:eastAsia="de-AT"/>
              </w:rPr>
            </w:pPr>
            <w:r w:rsidRPr="009E0464">
              <w:rPr>
                <w:rFonts w:cs="Calibri"/>
                <w:color w:val="000000"/>
                <w:sz w:val="20"/>
                <w:szCs w:val="20"/>
                <w:lang w:val="de-AT" w:eastAsia="de-AT"/>
              </w:rPr>
              <w:t>nur Plug-in-Hybrids</w:t>
            </w:r>
          </w:p>
        </w:tc>
        <w:tc>
          <w:tcPr>
            <w:tcW w:w="1671" w:type="dxa"/>
            <w:tcBorders>
              <w:top w:val="nil"/>
              <w:left w:val="nil"/>
              <w:bottom w:val="single" w:sz="4" w:space="0" w:color="auto"/>
              <w:right w:val="nil"/>
            </w:tcBorders>
            <w:shd w:val="clear" w:color="auto" w:fill="auto"/>
            <w:noWrap/>
            <w:vAlign w:val="bottom"/>
            <w:hideMark/>
          </w:tcPr>
          <w:p w14:paraId="50DFF778" w14:textId="77777777" w:rsidR="003910FF" w:rsidRPr="009E0464" w:rsidRDefault="003910FF" w:rsidP="003910FF">
            <w:pPr>
              <w:rPr>
                <w:rFonts w:cs="Calibri"/>
                <w:color w:val="000000"/>
                <w:sz w:val="20"/>
                <w:szCs w:val="20"/>
                <w:lang w:val="de-AT" w:eastAsia="de-AT"/>
              </w:rPr>
            </w:pPr>
            <w:r w:rsidRPr="009E0464">
              <w:rPr>
                <w:rFonts w:cs="Calibri"/>
                <w:color w:val="000000"/>
                <w:sz w:val="20"/>
                <w:szCs w:val="20"/>
                <w:lang w:val="de-AT" w:eastAsia="de-AT"/>
              </w:rPr>
              <w:t xml:space="preserve">                15 950 </w:t>
            </w:r>
          </w:p>
        </w:tc>
        <w:tc>
          <w:tcPr>
            <w:tcW w:w="1559" w:type="dxa"/>
            <w:tcBorders>
              <w:top w:val="nil"/>
              <w:left w:val="nil"/>
              <w:bottom w:val="single" w:sz="4" w:space="0" w:color="auto"/>
              <w:right w:val="nil"/>
            </w:tcBorders>
            <w:shd w:val="clear" w:color="auto" w:fill="auto"/>
            <w:noWrap/>
            <w:vAlign w:val="bottom"/>
            <w:hideMark/>
          </w:tcPr>
          <w:p w14:paraId="3B25966D" w14:textId="0FDBA999" w:rsidR="003910FF" w:rsidRPr="009E0464" w:rsidRDefault="003910FF" w:rsidP="003910FF">
            <w:pPr>
              <w:jc w:val="center"/>
              <w:rPr>
                <w:rFonts w:cs="Calibri"/>
                <w:color w:val="000000"/>
                <w:sz w:val="20"/>
                <w:szCs w:val="20"/>
                <w:lang w:val="de-AT" w:eastAsia="de-AT"/>
              </w:rPr>
            </w:pPr>
            <w:r w:rsidRPr="009E0464">
              <w:rPr>
                <w:rFonts w:cs="Calibri"/>
                <w:color w:val="000000"/>
                <w:sz w:val="20"/>
                <w:szCs w:val="20"/>
                <w:lang w:val="de-AT" w:eastAsia="de-AT"/>
              </w:rPr>
              <w:t>6</w:t>
            </w:r>
            <w:r w:rsidR="00901AF4" w:rsidRPr="009E0464">
              <w:rPr>
                <w:rFonts w:cs="Calibri"/>
                <w:color w:val="000000"/>
                <w:sz w:val="20"/>
                <w:szCs w:val="20"/>
                <w:lang w:val="de-AT" w:eastAsia="de-AT"/>
              </w:rPr>
              <w:t xml:space="preserve"> </w:t>
            </w:r>
            <w:r w:rsidRPr="009E0464">
              <w:rPr>
                <w:rFonts w:cs="Calibri"/>
                <w:color w:val="000000"/>
                <w:sz w:val="20"/>
                <w:szCs w:val="20"/>
                <w:lang w:val="de-AT" w:eastAsia="de-AT"/>
              </w:rPr>
              <w:t>%</w:t>
            </w:r>
          </w:p>
        </w:tc>
        <w:tc>
          <w:tcPr>
            <w:tcW w:w="1418" w:type="dxa"/>
            <w:tcBorders>
              <w:top w:val="nil"/>
              <w:left w:val="nil"/>
              <w:bottom w:val="single" w:sz="4" w:space="0" w:color="auto"/>
              <w:right w:val="nil"/>
            </w:tcBorders>
            <w:shd w:val="clear" w:color="auto" w:fill="auto"/>
            <w:noWrap/>
            <w:vAlign w:val="bottom"/>
            <w:hideMark/>
          </w:tcPr>
          <w:p w14:paraId="2C08B9A7" w14:textId="5102CB90" w:rsidR="003910FF" w:rsidRPr="009E0464" w:rsidRDefault="003910FF" w:rsidP="003910FF">
            <w:pPr>
              <w:jc w:val="center"/>
              <w:rPr>
                <w:rFonts w:cs="Calibri"/>
                <w:color w:val="000000"/>
                <w:sz w:val="20"/>
                <w:szCs w:val="20"/>
                <w:lang w:val="de-AT" w:eastAsia="de-AT"/>
              </w:rPr>
            </w:pPr>
            <w:r w:rsidRPr="009E0464">
              <w:rPr>
                <w:rFonts w:cs="Calibri"/>
                <w:color w:val="000000"/>
                <w:sz w:val="20"/>
                <w:szCs w:val="20"/>
                <w:lang w:val="de-AT" w:eastAsia="de-AT"/>
              </w:rPr>
              <w:t>109</w:t>
            </w:r>
            <w:r w:rsidR="00901AF4" w:rsidRPr="009E0464">
              <w:rPr>
                <w:rFonts w:cs="Calibri"/>
                <w:color w:val="000000"/>
                <w:sz w:val="20"/>
                <w:szCs w:val="20"/>
                <w:lang w:val="de-AT" w:eastAsia="de-AT"/>
              </w:rPr>
              <w:t xml:space="preserve"> </w:t>
            </w:r>
            <w:r w:rsidRPr="009E0464">
              <w:rPr>
                <w:rFonts w:cs="Calibri"/>
                <w:color w:val="000000"/>
                <w:sz w:val="20"/>
                <w:szCs w:val="20"/>
                <w:lang w:val="de-AT" w:eastAsia="de-AT"/>
              </w:rPr>
              <w:t>%</w:t>
            </w:r>
          </w:p>
        </w:tc>
        <w:tc>
          <w:tcPr>
            <w:tcW w:w="1417" w:type="dxa"/>
            <w:tcBorders>
              <w:top w:val="nil"/>
              <w:left w:val="nil"/>
              <w:bottom w:val="single" w:sz="4" w:space="0" w:color="auto"/>
              <w:right w:val="nil"/>
            </w:tcBorders>
            <w:shd w:val="clear" w:color="auto" w:fill="auto"/>
            <w:noWrap/>
            <w:vAlign w:val="bottom"/>
            <w:hideMark/>
          </w:tcPr>
          <w:p w14:paraId="65C6FE47" w14:textId="77777777" w:rsidR="003910FF" w:rsidRPr="009E0464" w:rsidRDefault="003910FF" w:rsidP="003910FF">
            <w:pPr>
              <w:rPr>
                <w:rFonts w:cs="Calibri"/>
                <w:color w:val="808080"/>
                <w:sz w:val="20"/>
                <w:szCs w:val="20"/>
                <w:lang w:val="de-AT" w:eastAsia="de-AT"/>
              </w:rPr>
            </w:pPr>
            <w:r w:rsidRPr="009E0464">
              <w:rPr>
                <w:rFonts w:cs="Calibri"/>
                <w:color w:val="808080"/>
                <w:sz w:val="20"/>
                <w:szCs w:val="20"/>
                <w:lang w:val="de-AT" w:eastAsia="de-AT"/>
              </w:rPr>
              <w:t xml:space="preserve">       7 641 </w:t>
            </w:r>
          </w:p>
        </w:tc>
      </w:tr>
      <w:tr w:rsidR="003910FF" w:rsidRPr="003910FF" w14:paraId="50ECA8E8" w14:textId="77777777" w:rsidTr="003910FF">
        <w:trPr>
          <w:trHeight w:val="300"/>
        </w:trPr>
        <w:tc>
          <w:tcPr>
            <w:tcW w:w="2440" w:type="dxa"/>
            <w:tcBorders>
              <w:top w:val="nil"/>
              <w:left w:val="nil"/>
              <w:bottom w:val="single" w:sz="4" w:space="0" w:color="auto"/>
              <w:right w:val="nil"/>
            </w:tcBorders>
            <w:shd w:val="clear" w:color="auto" w:fill="auto"/>
            <w:noWrap/>
            <w:vAlign w:val="bottom"/>
            <w:hideMark/>
          </w:tcPr>
          <w:p w14:paraId="46BF2FD7" w14:textId="77777777" w:rsidR="003910FF" w:rsidRPr="009E0464" w:rsidRDefault="003910FF" w:rsidP="003910FF">
            <w:pPr>
              <w:rPr>
                <w:rFonts w:cs="Calibri"/>
                <w:b/>
                <w:bCs/>
                <w:color w:val="000000"/>
                <w:sz w:val="20"/>
                <w:szCs w:val="20"/>
                <w:lang w:val="de-AT" w:eastAsia="de-AT"/>
              </w:rPr>
            </w:pPr>
            <w:r w:rsidRPr="009E0464">
              <w:rPr>
                <w:rFonts w:cs="Calibri"/>
                <w:b/>
                <w:bCs/>
                <w:color w:val="000000"/>
                <w:sz w:val="20"/>
                <w:szCs w:val="20"/>
                <w:lang w:val="de-AT" w:eastAsia="de-AT"/>
              </w:rPr>
              <w:t>Mazda</w:t>
            </w:r>
          </w:p>
        </w:tc>
        <w:tc>
          <w:tcPr>
            <w:tcW w:w="1671" w:type="dxa"/>
            <w:tcBorders>
              <w:top w:val="nil"/>
              <w:left w:val="nil"/>
              <w:bottom w:val="single" w:sz="4" w:space="0" w:color="auto"/>
              <w:right w:val="nil"/>
            </w:tcBorders>
            <w:shd w:val="clear" w:color="auto" w:fill="auto"/>
            <w:noWrap/>
            <w:vAlign w:val="bottom"/>
            <w:hideMark/>
          </w:tcPr>
          <w:p w14:paraId="2F9B1848" w14:textId="77777777" w:rsidR="003910FF" w:rsidRPr="009E0464" w:rsidRDefault="003910FF" w:rsidP="003910FF">
            <w:pPr>
              <w:rPr>
                <w:rFonts w:cs="Calibri"/>
                <w:b/>
                <w:bCs/>
                <w:color w:val="000000"/>
                <w:sz w:val="20"/>
                <w:szCs w:val="20"/>
                <w:lang w:val="de-AT" w:eastAsia="de-AT"/>
              </w:rPr>
            </w:pPr>
            <w:r w:rsidRPr="009E0464">
              <w:rPr>
                <w:rFonts w:ascii="Calibri" w:hAnsi="Calibri" w:cs="Calibri"/>
                <w:b/>
                <w:bCs/>
                <w:color w:val="000000"/>
                <w:sz w:val="20"/>
                <w:szCs w:val="20"/>
                <w:lang w:val="de-AT" w:eastAsia="de-AT"/>
              </w:rPr>
              <w:t xml:space="preserve">                   </w:t>
            </w:r>
            <w:r w:rsidRPr="009E0464">
              <w:rPr>
                <w:rFonts w:cs="Calibri"/>
                <w:b/>
                <w:bCs/>
                <w:color w:val="000000"/>
                <w:sz w:val="20"/>
                <w:szCs w:val="20"/>
                <w:lang w:val="de-AT" w:eastAsia="de-AT"/>
              </w:rPr>
              <w:t xml:space="preserve">9 000 </w:t>
            </w:r>
          </w:p>
        </w:tc>
        <w:tc>
          <w:tcPr>
            <w:tcW w:w="1559" w:type="dxa"/>
            <w:tcBorders>
              <w:top w:val="nil"/>
              <w:left w:val="nil"/>
              <w:bottom w:val="single" w:sz="4" w:space="0" w:color="auto"/>
              <w:right w:val="nil"/>
            </w:tcBorders>
            <w:shd w:val="clear" w:color="auto" w:fill="auto"/>
            <w:noWrap/>
            <w:vAlign w:val="bottom"/>
            <w:hideMark/>
          </w:tcPr>
          <w:p w14:paraId="6BFF5F71" w14:textId="7906169D" w:rsidR="003910FF" w:rsidRPr="009E0464" w:rsidRDefault="003910FF" w:rsidP="003910FF">
            <w:pPr>
              <w:jc w:val="center"/>
              <w:rPr>
                <w:rFonts w:cs="Calibri"/>
                <w:b/>
                <w:bCs/>
                <w:color w:val="000000"/>
                <w:sz w:val="20"/>
                <w:szCs w:val="20"/>
                <w:lang w:val="de-AT" w:eastAsia="de-AT"/>
              </w:rPr>
            </w:pPr>
            <w:r w:rsidRPr="009E0464">
              <w:rPr>
                <w:rFonts w:cs="Calibri"/>
                <w:b/>
                <w:bCs/>
                <w:color w:val="000000"/>
                <w:sz w:val="20"/>
                <w:szCs w:val="20"/>
                <w:lang w:val="de-AT" w:eastAsia="de-AT"/>
              </w:rPr>
              <w:t>3,1</w:t>
            </w:r>
            <w:r w:rsidR="00901AF4" w:rsidRPr="009E0464">
              <w:rPr>
                <w:rFonts w:cs="Calibri"/>
                <w:b/>
                <w:bCs/>
                <w:color w:val="000000"/>
                <w:sz w:val="20"/>
                <w:szCs w:val="20"/>
                <w:lang w:val="de-AT" w:eastAsia="de-AT"/>
              </w:rPr>
              <w:t xml:space="preserve"> </w:t>
            </w:r>
            <w:r w:rsidRPr="009E0464">
              <w:rPr>
                <w:rFonts w:cs="Calibri"/>
                <w:b/>
                <w:bCs/>
                <w:color w:val="000000"/>
                <w:sz w:val="20"/>
                <w:szCs w:val="20"/>
                <w:lang w:val="de-AT" w:eastAsia="de-AT"/>
              </w:rPr>
              <w:t>%</w:t>
            </w:r>
          </w:p>
        </w:tc>
        <w:tc>
          <w:tcPr>
            <w:tcW w:w="1418" w:type="dxa"/>
            <w:tcBorders>
              <w:top w:val="nil"/>
              <w:left w:val="nil"/>
              <w:bottom w:val="single" w:sz="4" w:space="0" w:color="auto"/>
              <w:right w:val="nil"/>
            </w:tcBorders>
            <w:shd w:val="clear" w:color="auto" w:fill="auto"/>
            <w:noWrap/>
            <w:vAlign w:val="bottom"/>
            <w:hideMark/>
          </w:tcPr>
          <w:p w14:paraId="3EFD515C" w14:textId="799E8289" w:rsidR="003910FF" w:rsidRPr="009E0464" w:rsidRDefault="003910FF" w:rsidP="003910FF">
            <w:pPr>
              <w:jc w:val="center"/>
              <w:rPr>
                <w:rFonts w:cs="Calibri"/>
                <w:b/>
                <w:bCs/>
                <w:color w:val="000000"/>
                <w:sz w:val="20"/>
                <w:szCs w:val="20"/>
                <w:lang w:val="de-AT" w:eastAsia="de-AT"/>
              </w:rPr>
            </w:pPr>
            <w:r w:rsidRPr="009E0464">
              <w:rPr>
                <w:rFonts w:cs="Calibri"/>
                <w:b/>
                <w:bCs/>
                <w:color w:val="000000"/>
                <w:sz w:val="20"/>
                <w:szCs w:val="20"/>
                <w:lang w:val="de-AT" w:eastAsia="de-AT"/>
              </w:rPr>
              <w:t>31</w:t>
            </w:r>
            <w:r w:rsidR="00901AF4" w:rsidRPr="009E0464">
              <w:rPr>
                <w:rFonts w:cs="Calibri"/>
                <w:b/>
                <w:bCs/>
                <w:color w:val="000000"/>
                <w:sz w:val="20"/>
                <w:szCs w:val="20"/>
                <w:lang w:val="de-AT" w:eastAsia="de-AT"/>
              </w:rPr>
              <w:t xml:space="preserve"> </w:t>
            </w:r>
            <w:r w:rsidRPr="009E0464">
              <w:rPr>
                <w:rFonts w:cs="Calibri"/>
                <w:b/>
                <w:bCs/>
                <w:color w:val="000000"/>
                <w:sz w:val="20"/>
                <w:szCs w:val="20"/>
                <w:lang w:val="de-AT" w:eastAsia="de-AT"/>
              </w:rPr>
              <w:t>%</w:t>
            </w:r>
          </w:p>
        </w:tc>
        <w:tc>
          <w:tcPr>
            <w:tcW w:w="1417" w:type="dxa"/>
            <w:tcBorders>
              <w:top w:val="nil"/>
              <w:left w:val="nil"/>
              <w:bottom w:val="single" w:sz="4" w:space="0" w:color="auto"/>
              <w:right w:val="nil"/>
            </w:tcBorders>
            <w:shd w:val="clear" w:color="auto" w:fill="auto"/>
            <w:noWrap/>
            <w:vAlign w:val="bottom"/>
            <w:hideMark/>
          </w:tcPr>
          <w:p w14:paraId="17271210" w14:textId="77777777" w:rsidR="003910FF" w:rsidRPr="009E0464" w:rsidRDefault="003910FF" w:rsidP="003910FF">
            <w:pPr>
              <w:rPr>
                <w:rFonts w:cs="Calibri"/>
                <w:b/>
                <w:bCs/>
                <w:color w:val="808080"/>
                <w:sz w:val="20"/>
                <w:szCs w:val="20"/>
                <w:lang w:val="de-AT" w:eastAsia="de-AT"/>
              </w:rPr>
            </w:pPr>
            <w:r w:rsidRPr="009E0464">
              <w:rPr>
                <w:rFonts w:cs="Calibri"/>
                <w:b/>
                <w:bCs/>
                <w:color w:val="808080"/>
                <w:sz w:val="20"/>
                <w:szCs w:val="20"/>
                <w:lang w:val="de-AT" w:eastAsia="de-AT"/>
              </w:rPr>
              <w:t xml:space="preserve">       6 876 </w:t>
            </w:r>
          </w:p>
        </w:tc>
      </w:tr>
    </w:tbl>
    <w:p w14:paraId="2218B5DB" w14:textId="77777777" w:rsidR="00AA518D" w:rsidRDefault="00AA518D" w:rsidP="003910FF">
      <w:pPr>
        <w:pStyle w:val="KeinLeerraum"/>
        <w:spacing w:line="360" w:lineRule="auto"/>
        <w:rPr>
          <w:rFonts w:ascii="Mazda Type" w:hAnsi="Mazda Type"/>
          <w:sz w:val="21"/>
          <w:szCs w:val="21"/>
        </w:rPr>
      </w:pPr>
    </w:p>
    <w:p w14:paraId="290569C7" w14:textId="77777777" w:rsidR="00AA518D" w:rsidRDefault="00AA518D" w:rsidP="001214C4">
      <w:pPr>
        <w:pStyle w:val="KeinLeerraum"/>
        <w:spacing w:line="360" w:lineRule="auto"/>
        <w:jc w:val="center"/>
        <w:rPr>
          <w:rFonts w:ascii="Mazda Type" w:hAnsi="Mazda Type"/>
          <w:sz w:val="21"/>
          <w:szCs w:val="21"/>
        </w:rPr>
      </w:pPr>
    </w:p>
    <w:p w14:paraId="4FB7BB41" w14:textId="77777777" w:rsidR="00D30BEB" w:rsidRPr="001214C4" w:rsidRDefault="00D30BEB" w:rsidP="001214C4">
      <w:pPr>
        <w:pStyle w:val="KeinLeerraum"/>
        <w:spacing w:line="360" w:lineRule="auto"/>
        <w:jc w:val="center"/>
        <w:rPr>
          <w:rFonts w:ascii="Mazda Type" w:hAnsi="Mazda Type"/>
          <w:sz w:val="21"/>
          <w:szCs w:val="21"/>
        </w:rPr>
      </w:pPr>
      <w:r w:rsidRPr="001214C4">
        <w:rPr>
          <w:rFonts w:ascii="Mazda Type" w:hAnsi="Mazda Type"/>
          <w:sz w:val="21"/>
          <w:szCs w:val="21"/>
        </w:rPr>
        <w:t>+++</w:t>
      </w:r>
    </w:p>
    <w:p w14:paraId="56977CC9" w14:textId="77777777" w:rsidR="00C70301" w:rsidRPr="001214C4" w:rsidRDefault="00C70301" w:rsidP="001214C4">
      <w:pPr>
        <w:pStyle w:val="KeinLeerraum"/>
        <w:spacing w:line="360" w:lineRule="auto"/>
        <w:jc w:val="center"/>
        <w:rPr>
          <w:rFonts w:ascii="Mazda Type" w:hAnsi="Mazda Type"/>
          <w:sz w:val="21"/>
          <w:szCs w:val="21"/>
        </w:rPr>
      </w:pPr>
    </w:p>
    <w:p w14:paraId="0C9B1280" w14:textId="77777777" w:rsidR="00C70301" w:rsidRDefault="00E845FC" w:rsidP="001214C4">
      <w:pPr>
        <w:pStyle w:val="KeinLeerraum"/>
        <w:spacing w:line="360" w:lineRule="auto"/>
        <w:jc w:val="right"/>
        <w:rPr>
          <w:rFonts w:ascii="Mazda Type" w:hAnsi="Mazda Type"/>
          <w:sz w:val="21"/>
          <w:szCs w:val="21"/>
        </w:rPr>
      </w:pPr>
      <w:r w:rsidRPr="001214C4">
        <w:rPr>
          <w:rFonts w:ascii="Mazda Type" w:hAnsi="Mazda Type"/>
          <w:sz w:val="21"/>
          <w:szCs w:val="21"/>
        </w:rPr>
        <w:t>Wien, 18. Mai 2021</w:t>
      </w:r>
    </w:p>
    <w:p w14:paraId="6F587CDE" w14:textId="77777777" w:rsidR="00863BE1" w:rsidRDefault="00863BE1" w:rsidP="00863BE1">
      <w:pPr>
        <w:pStyle w:val="KeinLeerraum"/>
        <w:spacing w:line="360" w:lineRule="auto"/>
        <w:rPr>
          <w:rFonts w:ascii="Mazda Type" w:hAnsi="Mazda Type"/>
          <w:sz w:val="21"/>
          <w:szCs w:val="21"/>
        </w:rPr>
      </w:pPr>
    </w:p>
    <w:p w14:paraId="0B43FC76" w14:textId="77777777" w:rsidR="002A570B" w:rsidRDefault="002A570B" w:rsidP="00863BE1">
      <w:pPr>
        <w:suppressAutoHyphens/>
        <w:spacing w:line="360" w:lineRule="auto"/>
        <w:jc w:val="both"/>
        <w:rPr>
          <w:sz w:val="21"/>
          <w:szCs w:val="21"/>
          <w:lang w:val="de-AT"/>
        </w:rPr>
      </w:pPr>
    </w:p>
    <w:p w14:paraId="4A38EE31" w14:textId="77777777" w:rsidR="002A570B" w:rsidRDefault="002A570B" w:rsidP="00863BE1">
      <w:pPr>
        <w:suppressAutoHyphens/>
        <w:spacing w:line="360" w:lineRule="auto"/>
        <w:jc w:val="both"/>
        <w:rPr>
          <w:sz w:val="21"/>
          <w:szCs w:val="21"/>
          <w:lang w:val="de-AT"/>
        </w:rPr>
      </w:pPr>
    </w:p>
    <w:p w14:paraId="0516B7E7" w14:textId="77777777" w:rsidR="002A570B" w:rsidRDefault="002A570B" w:rsidP="00863BE1">
      <w:pPr>
        <w:suppressAutoHyphens/>
        <w:spacing w:line="360" w:lineRule="auto"/>
        <w:jc w:val="both"/>
        <w:rPr>
          <w:sz w:val="21"/>
          <w:szCs w:val="21"/>
          <w:lang w:val="de-AT"/>
        </w:rPr>
      </w:pPr>
    </w:p>
    <w:p w14:paraId="5399D42F" w14:textId="77777777" w:rsidR="002A570B" w:rsidRDefault="002A570B" w:rsidP="00863BE1">
      <w:pPr>
        <w:suppressAutoHyphens/>
        <w:spacing w:line="360" w:lineRule="auto"/>
        <w:jc w:val="both"/>
        <w:rPr>
          <w:sz w:val="21"/>
          <w:szCs w:val="21"/>
          <w:lang w:val="de-AT"/>
        </w:rPr>
      </w:pPr>
    </w:p>
    <w:p w14:paraId="4F6E02EA" w14:textId="77777777" w:rsidR="002A570B" w:rsidRDefault="002A570B" w:rsidP="00863BE1">
      <w:pPr>
        <w:suppressAutoHyphens/>
        <w:spacing w:line="360" w:lineRule="auto"/>
        <w:jc w:val="both"/>
        <w:rPr>
          <w:sz w:val="21"/>
          <w:szCs w:val="21"/>
          <w:lang w:val="de-AT"/>
        </w:rPr>
      </w:pPr>
    </w:p>
    <w:p w14:paraId="4A729DCE" w14:textId="77777777" w:rsidR="002A570B" w:rsidRDefault="002A570B" w:rsidP="00863BE1">
      <w:pPr>
        <w:suppressAutoHyphens/>
        <w:spacing w:line="360" w:lineRule="auto"/>
        <w:jc w:val="both"/>
        <w:rPr>
          <w:sz w:val="21"/>
          <w:szCs w:val="21"/>
          <w:lang w:val="de-AT"/>
        </w:rPr>
      </w:pPr>
    </w:p>
    <w:p w14:paraId="2A1CB6AA" w14:textId="77777777" w:rsidR="002A570B" w:rsidRDefault="002A570B" w:rsidP="00863BE1">
      <w:pPr>
        <w:suppressAutoHyphens/>
        <w:spacing w:line="360" w:lineRule="auto"/>
        <w:jc w:val="both"/>
        <w:rPr>
          <w:sz w:val="21"/>
          <w:szCs w:val="21"/>
          <w:lang w:val="de-AT"/>
        </w:rPr>
      </w:pPr>
    </w:p>
    <w:p w14:paraId="2A984E88" w14:textId="77777777" w:rsidR="002A570B" w:rsidRDefault="002A570B" w:rsidP="00863BE1">
      <w:pPr>
        <w:suppressAutoHyphens/>
        <w:spacing w:line="360" w:lineRule="auto"/>
        <w:jc w:val="both"/>
        <w:rPr>
          <w:sz w:val="21"/>
          <w:szCs w:val="21"/>
          <w:lang w:val="de-AT"/>
        </w:rPr>
      </w:pPr>
    </w:p>
    <w:p w14:paraId="0FF8D2DB" w14:textId="77777777" w:rsidR="000718C6" w:rsidRDefault="000718C6" w:rsidP="000718C6">
      <w:pPr>
        <w:suppressAutoHyphens/>
        <w:spacing w:line="360" w:lineRule="auto"/>
        <w:jc w:val="both"/>
        <w:rPr>
          <w:sz w:val="21"/>
          <w:szCs w:val="21"/>
          <w:lang w:val="de-AT"/>
        </w:rPr>
      </w:pPr>
    </w:p>
    <w:p w14:paraId="3421660F" w14:textId="42AF1C7F" w:rsidR="001B77D4" w:rsidRPr="000718C6" w:rsidRDefault="00863BE1" w:rsidP="000718C6">
      <w:pPr>
        <w:suppressAutoHyphens/>
        <w:spacing w:line="360" w:lineRule="auto"/>
        <w:jc w:val="both"/>
        <w:rPr>
          <w:sz w:val="21"/>
          <w:szCs w:val="21"/>
          <w:lang w:val="de-AT"/>
        </w:rPr>
      </w:pPr>
      <w:r w:rsidRPr="00863BE1">
        <w:rPr>
          <w:sz w:val="21"/>
          <w:szCs w:val="21"/>
          <w:lang w:val="de-AT"/>
        </w:rPr>
        <w:t xml:space="preserve">Fotos zur Veranstaltung unter </w:t>
      </w:r>
      <w:hyperlink r:id="rId9" w:history="1">
        <w:r w:rsidR="000718C6" w:rsidRPr="0002219E">
          <w:rPr>
            <w:rStyle w:val="Hyperlink"/>
            <w:sz w:val="21"/>
            <w:szCs w:val="21"/>
            <w:lang w:val="de-AT"/>
          </w:rPr>
          <w:t>www.mazda-newsroom.at</w:t>
        </w:r>
      </w:hyperlink>
      <w:r w:rsidR="000718C6">
        <w:rPr>
          <w:sz w:val="21"/>
          <w:szCs w:val="21"/>
          <w:lang w:val="de-AT"/>
        </w:rPr>
        <w:t xml:space="preserve"> </w:t>
      </w:r>
    </w:p>
    <w:sectPr w:rsidR="001B77D4" w:rsidRPr="000718C6" w:rsidSect="00CE48AD">
      <w:headerReference w:type="even" r:id="rId10"/>
      <w:headerReference w:type="default" r:id="rId11"/>
      <w:footerReference w:type="even" r:id="rId12"/>
      <w:footerReference w:type="default" r:id="rId13"/>
      <w:headerReference w:type="first" r:id="rId14"/>
      <w:footerReference w:type="first" r:id="rId15"/>
      <w:pgSz w:w="11907" w:h="16840" w:code="9"/>
      <w:pgMar w:top="2127" w:right="1417" w:bottom="1276" w:left="1276" w:header="561"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21817" w14:textId="77777777" w:rsidR="00501D82" w:rsidRDefault="00501D82">
      <w:r>
        <w:separator/>
      </w:r>
    </w:p>
    <w:p w14:paraId="7DD30757" w14:textId="77777777" w:rsidR="00501D82" w:rsidRDefault="00501D82"/>
    <w:p w14:paraId="23CD8CCB" w14:textId="77777777" w:rsidR="00501D82" w:rsidRDefault="00501D82" w:rsidP="00F50937"/>
  </w:endnote>
  <w:endnote w:type="continuationSeparator" w:id="0">
    <w:p w14:paraId="331DF41A" w14:textId="77777777" w:rsidR="00501D82" w:rsidRDefault="00501D82">
      <w:r>
        <w:continuationSeparator/>
      </w:r>
    </w:p>
    <w:p w14:paraId="1F2A55F3" w14:textId="77777777" w:rsidR="00501D82" w:rsidRDefault="00501D82"/>
    <w:p w14:paraId="36301036" w14:textId="77777777" w:rsidR="00501D82" w:rsidRDefault="00501D82" w:rsidP="00F50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w:altName w:val="Calibri"/>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nterstateMazdaLigh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C4817" w14:textId="77777777" w:rsidR="00714B80" w:rsidRDefault="00714B80">
    <w:pPr>
      <w:pStyle w:val="Fuzeile"/>
    </w:pPr>
    <w:r w:rsidRPr="00714B80">
      <w:rPr>
        <w:rFonts w:hint="eastAsia"/>
        <w:noProof/>
        <w:lang w:val="de-AT" w:eastAsia="de-AT"/>
      </w:rPr>
      <mc:AlternateContent>
        <mc:Choice Requires="wpg">
          <w:drawing>
            <wp:anchor distT="0" distB="0" distL="114300" distR="114300" simplePos="0" relativeHeight="251667456" behindDoc="0" locked="0" layoutInCell="1" allowOverlap="1" wp14:anchorId="31159AE8" wp14:editId="24E490F2">
              <wp:simplePos x="0" y="0"/>
              <wp:positionH relativeFrom="page">
                <wp:align>center</wp:align>
              </wp:positionH>
              <wp:positionV relativeFrom="paragraph">
                <wp:posOffset>-316865</wp:posOffset>
              </wp:positionV>
              <wp:extent cx="6840000" cy="453600"/>
              <wp:effectExtent l="0" t="0" r="18415" b="3810"/>
              <wp:wrapNone/>
              <wp:docPr id="13" name="グループ化 8"/>
              <wp:cNvGraphicFramePr/>
              <a:graphic xmlns:a="http://schemas.openxmlformats.org/drawingml/2006/main">
                <a:graphicData uri="http://schemas.microsoft.com/office/word/2010/wordprocessingGroup">
                  <wpg:wgp>
                    <wpg:cNvGrpSpPr/>
                    <wpg:grpSpPr>
                      <a:xfrm>
                        <a:off x="0" y="0"/>
                        <a:ext cx="6840000" cy="453600"/>
                        <a:chOff x="0" y="0"/>
                        <a:chExt cx="6840000" cy="452881"/>
                      </a:xfrm>
                    </wpg:grpSpPr>
                    <wps:wsp>
                      <wps:cNvPr id="14" name="直線コネクタ 5"/>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15" name="テキスト ボックス 2"/>
                      <wps:cNvSpPr txBox="1">
                        <a:spLocks noChangeArrowheads="1"/>
                      </wps:cNvSpPr>
                      <wps:spPr bwMode="auto">
                        <a:xfrm>
                          <a:off x="0" y="73719"/>
                          <a:ext cx="6839999" cy="379162"/>
                        </a:xfrm>
                        <a:prstGeom prst="rect">
                          <a:avLst/>
                        </a:prstGeom>
                        <a:noFill/>
                        <a:ln w="9525">
                          <a:noFill/>
                          <a:miter lim="800000"/>
                          <a:headEnd/>
                          <a:tailEnd/>
                        </a:ln>
                      </wps:spPr>
                      <wps:txbx>
                        <w:txbxContent>
                          <w:p w14:paraId="65A0672C" w14:textId="77777777" w:rsidR="00714B80" w:rsidRPr="004D1C62" w:rsidRDefault="00714B80" w:rsidP="00714B80">
                            <w:pPr>
                              <w:spacing w:line="194" w:lineRule="exact"/>
                              <w:rPr>
                                <w:rFonts w:ascii="Mazda Type Medium" w:hAnsi="Mazda Type Medium"/>
                                <w:color w:val="717171"/>
                                <w:sz w:val="14"/>
                                <w:szCs w:val="14"/>
                              </w:rPr>
                            </w:pPr>
                            <w:r>
                              <w:rPr>
                                <w:rFonts w:ascii="Mazda Type Medium" w:hAnsi="Mazda Type Medium"/>
                                <w:color w:val="717171"/>
                                <w:sz w:val="14"/>
                                <w:szCs w:val="14"/>
                              </w:rPr>
                              <w:t>MAZDA AUSTRIA GMBH</w:t>
                            </w:r>
                          </w:p>
                          <w:p w14:paraId="55A2F699" w14:textId="77777777" w:rsidR="00714B80" w:rsidRPr="00683191" w:rsidRDefault="00714B80" w:rsidP="00714B80">
                            <w:pPr>
                              <w:spacing w:line="194" w:lineRule="exact"/>
                              <w:rPr>
                                <w:color w:val="717171"/>
                                <w:sz w:val="14"/>
                                <w:szCs w:val="14"/>
                              </w:rPr>
                            </w:pPr>
                            <w:r>
                              <w:rPr>
                                <w:color w:val="717171"/>
                                <w:sz w:val="14"/>
                                <w:szCs w:val="14"/>
                              </w:rPr>
                              <w:t>Ernst-Diez-Straße 3</w:t>
                            </w:r>
                            <w:r w:rsidRPr="00683191">
                              <w:rPr>
                                <w:color w:val="717171"/>
                                <w:sz w:val="14"/>
                                <w:szCs w:val="14"/>
                              </w:rPr>
                              <w:t xml:space="preserve">, </w:t>
                            </w:r>
                            <w:r>
                              <w:rPr>
                                <w:color w:val="717171"/>
                                <w:sz w:val="14"/>
                                <w:szCs w:val="14"/>
                              </w:rPr>
                              <w:t>9020 Klagenfurt am Wörthersee</w:t>
                            </w:r>
                          </w:p>
                          <w:p w14:paraId="67DB2FD5" w14:textId="77777777" w:rsidR="00714B80" w:rsidRPr="00683191" w:rsidRDefault="00714B80" w:rsidP="00714B80">
                            <w:pPr>
                              <w:spacing w:line="194" w:lineRule="exact"/>
                              <w:rPr>
                                <w:color w:val="717171"/>
                                <w:sz w:val="14"/>
                                <w:szCs w:val="14"/>
                              </w:rPr>
                            </w:pPr>
                            <w:r w:rsidRPr="00683191">
                              <w:rPr>
                                <w:color w:val="717171"/>
                                <w:sz w:val="14"/>
                                <w:szCs w:val="14"/>
                              </w:rPr>
                              <w:t>T +</w:t>
                            </w:r>
                            <w:r>
                              <w:rPr>
                                <w:color w:val="717171"/>
                                <w:sz w:val="14"/>
                                <w:szCs w:val="14"/>
                              </w:rPr>
                              <w:t>43(0)463-3888-0   F +43(0)463-3888-61   info@mazda.at   www.mazda.at</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8EB7EEC" id="グループ化 8" o:spid="_x0000_s1026" style="position:absolute;margin-left:0;margin-top:-24.95pt;width:538.6pt;height:35.7pt;z-index:251667456;mso-position-horizontal:center;mso-position-horizontal-relative:page;mso-width-relative:margin;mso-height-relative:margin" coordsize="68400,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">
              <v:line id="直線コネクタ 5" o:spid="_x0000_s1027"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" strokecolor="#a0a0a0" strokeweight=".25pt">
                <v:stroke joinstyle="miter"/>
              </v:line>
              <v:shapetype id="_x0000_t202" coordsize="21600,21600" o:spt="202" path="m,l,21600r21600,l21600,xe">
                <v:stroke joinstyle="miter"/>
                <v:path gradientshapeok="t" o:connecttype="rect"/>
              </v:shapetype>
              <v:shape id="テキスト ボックス 2" o:spid="_x0000_s1028" type="#_x0000_t202" style="position:absolute;top:737;width:68399;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ECwQAAANsAAAAPAAAAZHJzL2Rvd25yZXYueG1sRE9Na8JA&#10;EL0L/odlhF6kbhJo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IMb4QLBAAAA2wAAAA8AAAAA&#10;AAAAAAAAAAAABwIAAGRycy9kb3ducmV2LnhtbFBLBQYAAAAAAwADALcAAAD1AgAAAAA=&#10;" filled="f" stroked="f">
                <v:textbox style="mso-fit-shape-to-text:t" inset="0,0,0,0">
                  <w:txbxContent>
                    <w:p w:rsidR="00714B80" w:rsidRPr="004D1C62" w:rsidRDefault="00714B80" w:rsidP="00714B80">
                      <w:pPr>
                        <w:spacing w:line="194" w:lineRule="exact"/>
                        <w:rPr>
                          <w:rFonts w:ascii="Mazda Type Medium" w:hAnsi="Mazda Type Medium"/>
                          <w:color w:val="717171"/>
                          <w:sz w:val="14"/>
                          <w:szCs w:val="14"/>
                        </w:rPr>
                      </w:pPr>
                      <w:r>
                        <w:rPr>
                          <w:rFonts w:ascii="Mazda Type Medium" w:hAnsi="Mazda Type Medium"/>
                          <w:color w:val="717171"/>
                          <w:sz w:val="14"/>
                          <w:szCs w:val="14"/>
                        </w:rPr>
                        <w:t>MAZDA AUSTRIA GMBH</w:t>
                      </w:r>
                    </w:p>
                    <w:p w:rsidR="00714B80" w:rsidRPr="00683191" w:rsidRDefault="00714B80" w:rsidP="00714B80">
                      <w:pPr>
                        <w:spacing w:line="194" w:lineRule="exact"/>
                        <w:rPr>
                          <w:color w:val="717171"/>
                          <w:sz w:val="14"/>
                          <w:szCs w:val="14"/>
                        </w:rPr>
                      </w:pPr>
                      <w:r>
                        <w:rPr>
                          <w:color w:val="717171"/>
                          <w:sz w:val="14"/>
                          <w:szCs w:val="14"/>
                        </w:rPr>
                        <w:t>Ernst-Diez-Straße 3</w:t>
                      </w:r>
                      <w:r w:rsidRPr="00683191">
                        <w:rPr>
                          <w:color w:val="717171"/>
                          <w:sz w:val="14"/>
                          <w:szCs w:val="14"/>
                        </w:rPr>
                        <w:t xml:space="preserve">, </w:t>
                      </w:r>
                      <w:r>
                        <w:rPr>
                          <w:color w:val="717171"/>
                          <w:sz w:val="14"/>
                          <w:szCs w:val="14"/>
                        </w:rPr>
                        <w:t>9020 Klagenfurt am Wörthersee</w:t>
                      </w:r>
                    </w:p>
                    <w:p w:rsidR="00714B80" w:rsidRPr="00683191" w:rsidRDefault="00714B80" w:rsidP="00714B80">
                      <w:pPr>
                        <w:spacing w:line="194" w:lineRule="exact"/>
                        <w:rPr>
                          <w:color w:val="717171"/>
                          <w:sz w:val="14"/>
                          <w:szCs w:val="14"/>
                        </w:rPr>
                      </w:pPr>
                      <w:r w:rsidRPr="00683191">
                        <w:rPr>
                          <w:color w:val="717171"/>
                          <w:sz w:val="14"/>
                          <w:szCs w:val="14"/>
                        </w:rPr>
                        <w:t>T +</w:t>
                      </w:r>
                      <w:r>
                        <w:rPr>
                          <w:color w:val="717171"/>
                          <w:sz w:val="14"/>
                          <w:szCs w:val="14"/>
                        </w:rPr>
                        <w:t>43(0)463-3888-0   F +43(0)463-3888-61   info@mazda.at   www.mazda.at</w:t>
                      </w:r>
                    </w:p>
                  </w:txbxContent>
                </v:textbox>
              </v:shape>
              <w10:wrap anchorx="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9A07E" w14:textId="77777777" w:rsidR="00C82CD4" w:rsidRPr="009001D4" w:rsidRDefault="00714B80" w:rsidP="009001D4">
    <w:pPr>
      <w:tabs>
        <w:tab w:val="left" w:pos="0"/>
        <w:tab w:val="center" w:pos="5220"/>
        <w:tab w:val="right" w:pos="10461"/>
      </w:tabs>
      <w:rPr>
        <w:sz w:val="14"/>
      </w:rPr>
    </w:pPr>
    <w:r w:rsidRPr="00714B80">
      <w:rPr>
        <w:rFonts w:hint="eastAsia"/>
        <w:noProof/>
        <w:lang w:val="de-AT" w:eastAsia="de-AT"/>
      </w:rPr>
      <mc:AlternateContent>
        <mc:Choice Requires="wpg">
          <w:drawing>
            <wp:anchor distT="0" distB="0" distL="114300" distR="114300" simplePos="0" relativeHeight="251673600" behindDoc="0" locked="0" layoutInCell="1" allowOverlap="1" wp14:anchorId="6F996582" wp14:editId="6AD82502">
              <wp:simplePos x="0" y="0"/>
              <wp:positionH relativeFrom="page">
                <wp:align>center</wp:align>
              </wp:positionH>
              <wp:positionV relativeFrom="paragraph">
                <wp:posOffset>-316865</wp:posOffset>
              </wp:positionV>
              <wp:extent cx="6840000" cy="453600"/>
              <wp:effectExtent l="0" t="0" r="18415" b="3810"/>
              <wp:wrapNone/>
              <wp:docPr id="21" name="グループ化 8"/>
              <wp:cNvGraphicFramePr/>
              <a:graphic xmlns:a="http://schemas.openxmlformats.org/drawingml/2006/main">
                <a:graphicData uri="http://schemas.microsoft.com/office/word/2010/wordprocessingGroup">
                  <wpg:wgp>
                    <wpg:cNvGrpSpPr/>
                    <wpg:grpSpPr>
                      <a:xfrm>
                        <a:off x="0" y="0"/>
                        <a:ext cx="6840000" cy="453600"/>
                        <a:chOff x="0" y="0"/>
                        <a:chExt cx="6840000" cy="452881"/>
                      </a:xfrm>
                    </wpg:grpSpPr>
                    <wps:wsp>
                      <wps:cNvPr id="22" name="直線コネクタ 5"/>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719"/>
                          <a:ext cx="6839999" cy="379162"/>
                        </a:xfrm>
                        <a:prstGeom prst="rect">
                          <a:avLst/>
                        </a:prstGeom>
                        <a:noFill/>
                        <a:ln w="9525">
                          <a:noFill/>
                          <a:miter lim="800000"/>
                          <a:headEnd/>
                          <a:tailEnd/>
                        </a:ln>
                      </wps:spPr>
                      <wps:txbx>
                        <w:txbxContent>
                          <w:p w14:paraId="1355297A" w14:textId="77777777" w:rsidR="00714B80" w:rsidRPr="004D1C62" w:rsidRDefault="00714B80" w:rsidP="00714B80">
                            <w:pPr>
                              <w:spacing w:line="194" w:lineRule="exact"/>
                              <w:rPr>
                                <w:rFonts w:ascii="Mazda Type Medium" w:hAnsi="Mazda Type Medium"/>
                                <w:color w:val="717171"/>
                                <w:sz w:val="14"/>
                                <w:szCs w:val="14"/>
                              </w:rPr>
                            </w:pPr>
                            <w:r>
                              <w:rPr>
                                <w:rFonts w:ascii="Mazda Type Medium" w:hAnsi="Mazda Type Medium"/>
                                <w:color w:val="717171"/>
                                <w:sz w:val="14"/>
                                <w:szCs w:val="14"/>
                              </w:rPr>
                              <w:t>MAZDA AUSTRIA GMBH</w:t>
                            </w:r>
                          </w:p>
                          <w:p w14:paraId="4524E2E5" w14:textId="77777777" w:rsidR="00714B80" w:rsidRPr="00683191" w:rsidRDefault="00714B80" w:rsidP="00714B80">
                            <w:pPr>
                              <w:spacing w:line="194" w:lineRule="exact"/>
                              <w:rPr>
                                <w:color w:val="717171"/>
                                <w:sz w:val="14"/>
                                <w:szCs w:val="14"/>
                              </w:rPr>
                            </w:pPr>
                            <w:r>
                              <w:rPr>
                                <w:color w:val="717171"/>
                                <w:sz w:val="14"/>
                                <w:szCs w:val="14"/>
                              </w:rPr>
                              <w:t>Ernst-Diez-Straße 3</w:t>
                            </w:r>
                            <w:r w:rsidRPr="00683191">
                              <w:rPr>
                                <w:color w:val="717171"/>
                                <w:sz w:val="14"/>
                                <w:szCs w:val="14"/>
                              </w:rPr>
                              <w:t xml:space="preserve">, </w:t>
                            </w:r>
                            <w:r>
                              <w:rPr>
                                <w:color w:val="717171"/>
                                <w:sz w:val="14"/>
                                <w:szCs w:val="14"/>
                              </w:rPr>
                              <w:t>9020 Klagenfurt am Wörthersee</w:t>
                            </w:r>
                          </w:p>
                          <w:p w14:paraId="33214029" w14:textId="77777777" w:rsidR="00714B80" w:rsidRPr="00683191" w:rsidRDefault="00714B80" w:rsidP="00714B80">
                            <w:pPr>
                              <w:spacing w:line="194" w:lineRule="exact"/>
                              <w:rPr>
                                <w:color w:val="717171"/>
                                <w:sz w:val="14"/>
                                <w:szCs w:val="14"/>
                              </w:rPr>
                            </w:pPr>
                            <w:r w:rsidRPr="00683191">
                              <w:rPr>
                                <w:color w:val="717171"/>
                                <w:sz w:val="14"/>
                                <w:szCs w:val="14"/>
                              </w:rPr>
                              <w:t>T +</w:t>
                            </w:r>
                            <w:r>
                              <w:rPr>
                                <w:color w:val="717171"/>
                                <w:sz w:val="14"/>
                                <w:szCs w:val="14"/>
                              </w:rPr>
                              <w:t>43(0)463-3888-0   F +43(0)463-3888-61   info@mazda.at   www.mazda.at</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8EB7EEC" id="_x0000_s1029" style="position:absolute;margin-left:0;margin-top:-24.95pt;width:538.6pt;height:35.7pt;z-index:251673600;mso-position-horizontal:center;mso-position-horizontal-relative:page;mso-width-relative:margin;mso-height-relative:margin" coordsize="68400,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">
              <v:line id="直線コネクタ 5" o:spid="_x0000_s1030"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" strokecolor="#a0a0a0" strokeweight=".25pt">
                <v:stroke joinstyle="miter"/>
              </v:line>
              <v:shapetype id="_x0000_t202" coordsize="21600,21600" o:spt="202" path="m,l,21600r21600,l21600,xe">
                <v:stroke joinstyle="miter"/>
                <v:path gradientshapeok="t" o:connecttype="rect"/>
              </v:shapetype>
              <v:shape id="テキスト ボックス 2" o:spid="_x0000_s1031" type="#_x0000_t202" style="position:absolute;top:737;width:68399;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rsidR="00714B80" w:rsidRPr="004D1C62" w:rsidRDefault="00714B80" w:rsidP="00714B80">
                      <w:pPr>
                        <w:spacing w:line="194" w:lineRule="exact"/>
                        <w:rPr>
                          <w:rFonts w:ascii="Mazda Type Medium" w:hAnsi="Mazda Type Medium"/>
                          <w:color w:val="717171"/>
                          <w:sz w:val="14"/>
                          <w:szCs w:val="14"/>
                        </w:rPr>
                      </w:pPr>
                      <w:r>
                        <w:rPr>
                          <w:rFonts w:ascii="Mazda Type Medium" w:hAnsi="Mazda Type Medium"/>
                          <w:color w:val="717171"/>
                          <w:sz w:val="14"/>
                          <w:szCs w:val="14"/>
                        </w:rPr>
                        <w:t>MAZDA AUSTRIA GMBH</w:t>
                      </w:r>
                    </w:p>
                    <w:p w:rsidR="00714B80" w:rsidRPr="00683191" w:rsidRDefault="00714B80" w:rsidP="00714B80">
                      <w:pPr>
                        <w:spacing w:line="194" w:lineRule="exact"/>
                        <w:rPr>
                          <w:color w:val="717171"/>
                          <w:sz w:val="14"/>
                          <w:szCs w:val="14"/>
                        </w:rPr>
                      </w:pPr>
                      <w:r>
                        <w:rPr>
                          <w:color w:val="717171"/>
                          <w:sz w:val="14"/>
                          <w:szCs w:val="14"/>
                        </w:rPr>
                        <w:t>Ernst-Diez-Straße 3</w:t>
                      </w:r>
                      <w:r w:rsidRPr="00683191">
                        <w:rPr>
                          <w:color w:val="717171"/>
                          <w:sz w:val="14"/>
                          <w:szCs w:val="14"/>
                        </w:rPr>
                        <w:t xml:space="preserve">, </w:t>
                      </w:r>
                      <w:r>
                        <w:rPr>
                          <w:color w:val="717171"/>
                          <w:sz w:val="14"/>
                          <w:szCs w:val="14"/>
                        </w:rPr>
                        <w:t>9020 Klagenfurt am Wörthersee</w:t>
                      </w:r>
                    </w:p>
                    <w:p w:rsidR="00714B80" w:rsidRPr="00683191" w:rsidRDefault="00714B80" w:rsidP="00714B80">
                      <w:pPr>
                        <w:spacing w:line="194" w:lineRule="exact"/>
                        <w:rPr>
                          <w:color w:val="717171"/>
                          <w:sz w:val="14"/>
                          <w:szCs w:val="14"/>
                        </w:rPr>
                      </w:pPr>
                      <w:r w:rsidRPr="00683191">
                        <w:rPr>
                          <w:color w:val="717171"/>
                          <w:sz w:val="14"/>
                          <w:szCs w:val="14"/>
                        </w:rPr>
                        <w:t>T +</w:t>
                      </w:r>
                      <w:r>
                        <w:rPr>
                          <w:color w:val="717171"/>
                          <w:sz w:val="14"/>
                          <w:szCs w:val="14"/>
                        </w:rPr>
                        <w:t>43(0)463-3888-0   F +43(0)463-3888-61   info@mazda.at   www.mazda.at</w:t>
                      </w:r>
                    </w:p>
                  </w:txbxContent>
                </v:textbox>
              </v:shape>
              <w10:wrap anchorx="page"/>
            </v:group>
          </w:pict>
        </mc:Fallback>
      </mc:AlternateContent>
    </w:r>
    <w:r w:rsidR="009001D4">
      <w:rPr>
        <w:sz w:val="14"/>
      </w:rPr>
      <w:tab/>
    </w:r>
    <w:r w:rsidR="009001D4">
      <w:rPr>
        <w:sz w:val="1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F2A5C" w14:textId="77777777" w:rsidR="00714B80" w:rsidRDefault="00714B80">
    <w:pPr>
      <w:pStyle w:val="Fuzeile"/>
    </w:pPr>
    <w:r>
      <w:rPr>
        <w:rFonts w:hint="eastAsia"/>
        <w:noProof/>
        <w:lang w:val="de-AT" w:eastAsia="de-AT"/>
      </w:rPr>
      <mc:AlternateContent>
        <mc:Choice Requires="wpg">
          <w:drawing>
            <wp:anchor distT="0" distB="0" distL="114300" distR="114300" simplePos="0" relativeHeight="251663360" behindDoc="0" locked="0" layoutInCell="1" allowOverlap="1" wp14:anchorId="2E5CFB64" wp14:editId="4024FA3A">
              <wp:simplePos x="0" y="0"/>
              <wp:positionH relativeFrom="page">
                <wp:align>center</wp:align>
              </wp:positionH>
              <wp:positionV relativeFrom="paragraph">
                <wp:posOffset>-316230</wp:posOffset>
              </wp:positionV>
              <wp:extent cx="6840000" cy="453600"/>
              <wp:effectExtent l="0" t="0" r="18415" b="3810"/>
              <wp:wrapNone/>
              <wp:docPr id="3" name="グループ化 8"/>
              <wp:cNvGraphicFramePr/>
              <a:graphic xmlns:a="http://schemas.openxmlformats.org/drawingml/2006/main">
                <a:graphicData uri="http://schemas.microsoft.com/office/word/2010/wordprocessingGroup">
                  <wpg:wgp>
                    <wpg:cNvGrpSpPr/>
                    <wpg:grpSpPr>
                      <a:xfrm>
                        <a:off x="0" y="0"/>
                        <a:ext cx="6840000" cy="453600"/>
                        <a:chOff x="0" y="0"/>
                        <a:chExt cx="6840000" cy="452881"/>
                      </a:xfrm>
                    </wpg:grpSpPr>
                    <wps:wsp>
                      <wps:cNvPr id="6" name="直線コネクタ 5"/>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7" name="テキスト ボックス 2"/>
                      <wps:cNvSpPr txBox="1">
                        <a:spLocks noChangeArrowheads="1"/>
                      </wps:cNvSpPr>
                      <wps:spPr bwMode="auto">
                        <a:xfrm>
                          <a:off x="0" y="73719"/>
                          <a:ext cx="6839999" cy="379162"/>
                        </a:xfrm>
                        <a:prstGeom prst="rect">
                          <a:avLst/>
                        </a:prstGeom>
                        <a:noFill/>
                        <a:ln w="9525">
                          <a:noFill/>
                          <a:miter lim="800000"/>
                          <a:headEnd/>
                          <a:tailEnd/>
                        </a:ln>
                      </wps:spPr>
                      <wps:txbx>
                        <w:txbxContent>
                          <w:p w14:paraId="3353C07E" w14:textId="77777777" w:rsidR="00714B80" w:rsidRPr="004D1C62" w:rsidRDefault="00714B80" w:rsidP="00714B80">
                            <w:pPr>
                              <w:spacing w:line="194" w:lineRule="exact"/>
                              <w:rPr>
                                <w:rFonts w:ascii="Mazda Type Medium" w:hAnsi="Mazda Type Medium"/>
                                <w:color w:val="717171"/>
                                <w:sz w:val="14"/>
                                <w:szCs w:val="14"/>
                              </w:rPr>
                            </w:pPr>
                            <w:r>
                              <w:rPr>
                                <w:rFonts w:ascii="Mazda Type Medium" w:hAnsi="Mazda Type Medium"/>
                                <w:color w:val="717171"/>
                                <w:sz w:val="14"/>
                                <w:szCs w:val="14"/>
                              </w:rPr>
                              <w:t>MAZDA AUSTRIA GMBH</w:t>
                            </w:r>
                          </w:p>
                          <w:p w14:paraId="2F0C7C10" w14:textId="77777777" w:rsidR="00714B80" w:rsidRPr="00683191" w:rsidRDefault="00714B80" w:rsidP="00714B80">
                            <w:pPr>
                              <w:spacing w:line="194" w:lineRule="exact"/>
                              <w:rPr>
                                <w:color w:val="717171"/>
                                <w:sz w:val="14"/>
                                <w:szCs w:val="14"/>
                              </w:rPr>
                            </w:pPr>
                            <w:r>
                              <w:rPr>
                                <w:color w:val="717171"/>
                                <w:sz w:val="14"/>
                                <w:szCs w:val="14"/>
                              </w:rPr>
                              <w:t>Ernst-Diez-Straße 3</w:t>
                            </w:r>
                            <w:r w:rsidRPr="00683191">
                              <w:rPr>
                                <w:color w:val="717171"/>
                                <w:sz w:val="14"/>
                                <w:szCs w:val="14"/>
                              </w:rPr>
                              <w:t xml:space="preserve">, </w:t>
                            </w:r>
                            <w:r>
                              <w:rPr>
                                <w:color w:val="717171"/>
                                <w:sz w:val="14"/>
                                <w:szCs w:val="14"/>
                              </w:rPr>
                              <w:t>9020 Klagenfurt am Wörthersee</w:t>
                            </w:r>
                          </w:p>
                          <w:p w14:paraId="0D0046EF" w14:textId="77777777" w:rsidR="00714B80" w:rsidRPr="00683191" w:rsidRDefault="00714B80" w:rsidP="00714B80">
                            <w:pPr>
                              <w:spacing w:line="194" w:lineRule="exact"/>
                              <w:rPr>
                                <w:color w:val="717171"/>
                                <w:sz w:val="14"/>
                                <w:szCs w:val="14"/>
                              </w:rPr>
                            </w:pPr>
                            <w:r w:rsidRPr="00683191">
                              <w:rPr>
                                <w:color w:val="717171"/>
                                <w:sz w:val="14"/>
                                <w:szCs w:val="14"/>
                              </w:rPr>
                              <w:t>T +</w:t>
                            </w:r>
                            <w:r>
                              <w:rPr>
                                <w:color w:val="717171"/>
                                <w:sz w:val="14"/>
                                <w:szCs w:val="14"/>
                              </w:rPr>
                              <w:t>43(0)463-3888-0   F +43(0)463-3888-61   info@mazda.at   www.mazda.at</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690D782" id="_x0000_s1033" style="position:absolute;margin-left:0;margin-top:-24.9pt;width:538.6pt;height:35.7pt;z-index:251663360;mso-position-horizontal:center;mso-position-horizontal-relative:page;mso-width-relative:margin;mso-height-relative:margin" coordsize="68400,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">
              <v:line id="直線コネクタ 5" o:spid="_x0000_s1034"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" strokecolor="#a0a0a0" strokeweight=".25pt">
                <v:stroke joinstyle="miter"/>
              </v:line>
              <v:shapetype id="_x0000_t202" coordsize="21600,21600" o:spt="202" path="m,l,21600r21600,l21600,xe">
                <v:stroke joinstyle="miter"/>
                <v:path gradientshapeok="t" o:connecttype="rect"/>
              </v:shapetype>
              <v:shape id="テキスト ボックス 2" o:spid="_x0000_s1035" type="#_x0000_t202" style="position:absolute;top:737;width:68399;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" filled="f" stroked="f">
                <v:textbox style="mso-fit-shape-to-text:t" inset="0,0,0,0">
                  <w:txbxContent>
                    <w:p w:rsidR="00714B80" w:rsidRPr="004D1C62" w:rsidRDefault="00714B80" w:rsidP="00714B80">
                      <w:pPr>
                        <w:spacing w:line="194" w:lineRule="exact"/>
                        <w:rPr>
                          <w:rFonts w:ascii="Mazda Type Medium" w:hAnsi="Mazda Type Medium"/>
                          <w:color w:val="717171"/>
                          <w:sz w:val="14"/>
                          <w:szCs w:val="14"/>
                        </w:rPr>
                      </w:pPr>
                      <w:r>
                        <w:rPr>
                          <w:rFonts w:ascii="Mazda Type Medium" w:hAnsi="Mazda Type Medium"/>
                          <w:color w:val="717171"/>
                          <w:sz w:val="14"/>
                          <w:szCs w:val="14"/>
                        </w:rPr>
                        <w:t>MAZDA AUSTRIA GMBH</w:t>
                      </w:r>
                    </w:p>
                    <w:p w:rsidR="00714B80" w:rsidRPr="00683191" w:rsidRDefault="00714B80" w:rsidP="00714B80">
                      <w:pPr>
                        <w:spacing w:line="194" w:lineRule="exact"/>
                        <w:rPr>
                          <w:color w:val="717171"/>
                          <w:sz w:val="14"/>
                          <w:szCs w:val="14"/>
                        </w:rPr>
                      </w:pPr>
                      <w:r>
                        <w:rPr>
                          <w:color w:val="717171"/>
                          <w:sz w:val="14"/>
                          <w:szCs w:val="14"/>
                        </w:rPr>
                        <w:t>Ernst-Diez-Straße 3</w:t>
                      </w:r>
                      <w:r w:rsidRPr="00683191">
                        <w:rPr>
                          <w:color w:val="717171"/>
                          <w:sz w:val="14"/>
                          <w:szCs w:val="14"/>
                        </w:rPr>
                        <w:t xml:space="preserve">, </w:t>
                      </w:r>
                      <w:r>
                        <w:rPr>
                          <w:color w:val="717171"/>
                          <w:sz w:val="14"/>
                          <w:szCs w:val="14"/>
                        </w:rPr>
                        <w:t>9020 Klagenfurt am Wörthersee</w:t>
                      </w:r>
                    </w:p>
                    <w:p w:rsidR="00714B80" w:rsidRPr="00683191" w:rsidRDefault="00714B80" w:rsidP="00714B80">
                      <w:pPr>
                        <w:spacing w:line="194" w:lineRule="exact"/>
                        <w:rPr>
                          <w:color w:val="717171"/>
                          <w:sz w:val="14"/>
                          <w:szCs w:val="14"/>
                        </w:rPr>
                      </w:pPr>
                      <w:r w:rsidRPr="00683191">
                        <w:rPr>
                          <w:color w:val="717171"/>
                          <w:sz w:val="14"/>
                          <w:szCs w:val="14"/>
                        </w:rPr>
                        <w:t>T +</w:t>
                      </w:r>
                      <w:r>
                        <w:rPr>
                          <w:color w:val="717171"/>
                          <w:sz w:val="14"/>
                          <w:szCs w:val="14"/>
                        </w:rPr>
                        <w:t>43(0)463-3888-0   F +43(0)463-3888-61   info@mazda.at   www.mazda.at</w:t>
                      </w:r>
                    </w:p>
                  </w:txbxContent>
                </v:textbox>
              </v:shape>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3DC13" w14:textId="77777777" w:rsidR="00501D82" w:rsidRDefault="00501D82">
      <w:r>
        <w:separator/>
      </w:r>
    </w:p>
    <w:p w14:paraId="18FE948E" w14:textId="77777777" w:rsidR="00501D82" w:rsidRDefault="00501D82"/>
    <w:p w14:paraId="7995C248" w14:textId="77777777" w:rsidR="00501D82" w:rsidRDefault="00501D82" w:rsidP="00F50937"/>
  </w:footnote>
  <w:footnote w:type="continuationSeparator" w:id="0">
    <w:p w14:paraId="3D3A29CF" w14:textId="77777777" w:rsidR="00501D82" w:rsidRDefault="00501D82">
      <w:r>
        <w:continuationSeparator/>
      </w:r>
    </w:p>
    <w:p w14:paraId="7B62CF80" w14:textId="77777777" w:rsidR="00501D82" w:rsidRDefault="00501D82"/>
    <w:p w14:paraId="18BF5CFC" w14:textId="77777777" w:rsidR="00501D82" w:rsidRDefault="00501D82" w:rsidP="00F509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8347F" w14:textId="77777777" w:rsidR="00D57859" w:rsidRDefault="00714B80">
    <w:pPr>
      <w:pStyle w:val="Kopfzeile"/>
    </w:pPr>
    <w:r w:rsidRPr="00714B80">
      <w:rPr>
        <w:noProof/>
        <w:lang w:val="de-AT" w:eastAsia="de-AT"/>
      </w:rPr>
      <w:drawing>
        <wp:anchor distT="0" distB="0" distL="114300" distR="114300" simplePos="0" relativeHeight="251671552" behindDoc="1" locked="0" layoutInCell="1" allowOverlap="1" wp14:anchorId="0E1DD5B3" wp14:editId="299BDC91">
          <wp:simplePos x="0" y="0"/>
          <wp:positionH relativeFrom="column">
            <wp:posOffset>-900430</wp:posOffset>
          </wp:positionH>
          <wp:positionV relativeFrom="paragraph">
            <wp:posOffset>9964420</wp:posOffset>
          </wp:positionV>
          <wp:extent cx="7559675" cy="2162175"/>
          <wp:effectExtent l="0" t="0" r="0" b="0"/>
          <wp:wrapNone/>
          <wp:docPr id="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sidRPr="00714B80">
      <w:rPr>
        <w:noProof/>
        <w:lang w:val="de-AT" w:eastAsia="de-AT"/>
      </w:rPr>
      <w:drawing>
        <wp:anchor distT="0" distB="0" distL="114300" distR="114300" simplePos="0" relativeHeight="251654141" behindDoc="1" locked="0" layoutInCell="1" allowOverlap="1" wp14:anchorId="5B69646A" wp14:editId="753E2A1F">
          <wp:simplePos x="0" y="0"/>
          <wp:positionH relativeFrom="column">
            <wp:posOffset>-925195</wp:posOffset>
          </wp:positionH>
          <wp:positionV relativeFrom="paragraph">
            <wp:posOffset>-788670</wp:posOffset>
          </wp:positionV>
          <wp:extent cx="7560000" cy="2163600"/>
          <wp:effectExtent l="0" t="0" r="0" b="0"/>
          <wp:wrapNone/>
          <wp:docPr id="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16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D37F2" w14:textId="77777777" w:rsidR="00D57859" w:rsidRDefault="00714B80">
    <w:pPr>
      <w:pStyle w:val="Kopfzeile"/>
    </w:pPr>
    <w:r w:rsidRPr="00714B80">
      <w:rPr>
        <w:noProof/>
        <w:lang w:val="de-AT" w:eastAsia="de-AT"/>
      </w:rPr>
      <w:drawing>
        <wp:anchor distT="0" distB="0" distL="114300" distR="114300" simplePos="0" relativeHeight="251655166" behindDoc="1" locked="0" layoutInCell="1" allowOverlap="1" wp14:anchorId="6CE2CB83" wp14:editId="53A6624A">
          <wp:simplePos x="0" y="0"/>
          <wp:positionH relativeFrom="column">
            <wp:posOffset>-925195</wp:posOffset>
          </wp:positionH>
          <wp:positionV relativeFrom="paragraph">
            <wp:posOffset>-788670</wp:posOffset>
          </wp:positionV>
          <wp:extent cx="7560000" cy="2163600"/>
          <wp:effectExtent l="0" t="0" r="0" b="0"/>
          <wp:wrapNone/>
          <wp:docPr id="1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1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5D0F2" w14:textId="77777777" w:rsidR="00C82CD4" w:rsidRDefault="00714B80" w:rsidP="00C82CD4">
    <w:pPr>
      <w:tabs>
        <w:tab w:val="left" w:pos="6107"/>
      </w:tabs>
      <w:ind w:left="-426"/>
    </w:pPr>
    <w:r>
      <w:rPr>
        <w:noProof/>
        <w:lang w:val="de-AT" w:eastAsia="de-AT"/>
      </w:rPr>
      <w:drawing>
        <wp:anchor distT="0" distB="0" distL="114300" distR="114300" simplePos="0" relativeHeight="251656191" behindDoc="1" locked="0" layoutInCell="1" allowOverlap="1" wp14:anchorId="0110B671" wp14:editId="7933B223">
          <wp:simplePos x="0" y="0"/>
          <wp:positionH relativeFrom="page">
            <wp:align>right</wp:align>
          </wp:positionH>
          <wp:positionV relativeFrom="paragraph">
            <wp:posOffset>-784860</wp:posOffset>
          </wp:positionV>
          <wp:extent cx="7766050" cy="2162175"/>
          <wp:effectExtent l="0" t="0" r="6350" b="9525"/>
          <wp:wrapNone/>
          <wp:docPr id="1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766050" cy="2162175"/>
                  </a:xfrm>
                  <a:prstGeom prst="rect">
                    <a:avLst/>
                  </a:prstGeom>
                </pic:spPr>
              </pic:pic>
            </a:graphicData>
          </a:graphic>
          <wp14:sizeRelH relativeFrom="page">
            <wp14:pctWidth>0</wp14:pctWidth>
          </wp14:sizeRelH>
          <wp14:sizeRelV relativeFrom="page">
            <wp14:pctHeight>0</wp14:pctHeight>
          </wp14:sizeRelV>
        </wp:anchor>
      </w:drawing>
    </w:r>
    <w:r w:rsidR="00C82CD4">
      <w:softHyphen/>
    </w:r>
    <w:r w:rsidR="00C82CD4">
      <w:softHyphen/>
    </w:r>
    <w:r w:rsidR="00C82CD4">
      <w:tab/>
    </w:r>
  </w:p>
  <w:p w14:paraId="334DB0E7" w14:textId="77777777" w:rsidR="00C82CD4" w:rsidRDefault="00C82CD4"/>
  <w:p w14:paraId="4688515A" w14:textId="77777777" w:rsidR="00C82CD4" w:rsidRDefault="00C82CD4" w:rsidP="00C82CD4">
    <w:pPr>
      <w:jc w:val="right"/>
    </w:pPr>
  </w:p>
  <w:p w14:paraId="76A5D5D0" w14:textId="77777777" w:rsidR="00C82CD4" w:rsidRDefault="00C82CD4" w:rsidP="0074534F">
    <w:pPr>
      <w:tabs>
        <w:tab w:val="left" w:pos="-284"/>
      </w:tabs>
      <w:jc w:val="center"/>
    </w:pPr>
  </w:p>
  <w:p w14:paraId="530890E3" w14:textId="77777777" w:rsidR="00C82CD4" w:rsidRDefault="0089504E" w:rsidP="00AB3066">
    <w:pPr>
      <w:tabs>
        <w:tab w:val="left" w:pos="-284"/>
      </w:tabs>
    </w:pPr>
    <w:r>
      <w:rPr>
        <w:noProof/>
        <w:lang w:val="de-AT" w:eastAsia="de-AT"/>
      </w:rPr>
      <mc:AlternateContent>
        <mc:Choice Requires="wps">
          <w:drawing>
            <wp:anchor distT="0" distB="0" distL="114300" distR="114300" simplePos="0" relativeHeight="251657216" behindDoc="0" locked="0" layoutInCell="1" allowOverlap="1" wp14:anchorId="4F45E58C" wp14:editId="47840267">
              <wp:simplePos x="0" y="0"/>
              <wp:positionH relativeFrom="page">
                <wp:posOffset>16568</wp:posOffset>
              </wp:positionH>
              <wp:positionV relativeFrom="paragraph">
                <wp:posOffset>171450</wp:posOffset>
              </wp:positionV>
              <wp:extent cx="7537837" cy="398145"/>
              <wp:effectExtent l="0" t="0" r="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7837" cy="398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3401C543" w14:textId="527C5F1F" w:rsidR="00021974" w:rsidRPr="001B77D4" w:rsidRDefault="00DA158F" w:rsidP="00021974">
                          <w:pPr>
                            <w:jc w:val="center"/>
                            <w:rPr>
                              <w:b/>
                              <w:color w:val="A6A6A6" w:themeColor="background1" w:themeShade="A6"/>
                              <w:sz w:val="28"/>
                              <w:lang w:val="en-US"/>
                            </w:rPr>
                          </w:pPr>
                          <w:r>
                            <w:rPr>
                              <w:b/>
                              <w:color w:val="A6A6A6" w:themeColor="background1" w:themeShade="A6"/>
                              <w:sz w:val="28"/>
                              <w:lang w:val="en-US"/>
                            </w:rPr>
                            <w:t>PUBLIC RELATIONS</w:t>
                          </w:r>
                          <w:r w:rsidR="00021974" w:rsidRPr="001B77D4">
                            <w:rPr>
                              <w:b/>
                              <w:color w:val="A6A6A6" w:themeColor="background1" w:themeShade="A6"/>
                              <w:sz w:val="28"/>
                              <w:lang w:val="en-US"/>
                            </w:rPr>
                            <w:t xml:space="preserve"> – MAZDA AUSTRIA </w:t>
                          </w:r>
                        </w:p>
                        <w:p w14:paraId="42F97794" w14:textId="77777777" w:rsidR="00C82CD4" w:rsidRPr="00431BC6" w:rsidRDefault="00C82CD4" w:rsidP="00021974">
                          <w:pPr>
                            <w:rPr>
                              <w:rFonts w:ascii="Mazda Type Medium" w:hAnsi="Mazda Type Medium"/>
                              <w:color w:val="BFBFBF"/>
                              <w:sz w:val="36"/>
                              <w:szCs w:val="40"/>
                            </w:rPr>
                          </w:pPr>
                        </w:p>
                      </w:txbxContent>
                    </wps:txbx>
                    <wps:bodyPr rot="0" vert="horz" wrap="square" lIns="9144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1.3pt;margin-top:13.5pt;width:593.55pt;height:3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" filled="f" stroked="f" strokecolor="white">
              <v:path arrowok="t"/>
              <v:textbox inset=",7.2pt,,0">
                <w:txbxContent>
                  <w:p w14:paraId="3401C543" w14:textId="527C5F1F" w:rsidR="00021974" w:rsidRPr="001B77D4" w:rsidRDefault="00DA158F" w:rsidP="00021974">
                    <w:pPr>
                      <w:jc w:val="center"/>
                      <w:rPr>
                        <w:b/>
                        <w:color w:val="A6A6A6" w:themeColor="background1" w:themeShade="A6"/>
                        <w:sz w:val="28"/>
                        <w:lang w:val="en-US"/>
                      </w:rPr>
                    </w:pPr>
                    <w:r>
                      <w:rPr>
                        <w:b/>
                        <w:color w:val="A6A6A6" w:themeColor="background1" w:themeShade="A6"/>
                        <w:sz w:val="28"/>
                        <w:lang w:val="en-US"/>
                      </w:rPr>
                      <w:t>PUBLIC RELATIONS</w:t>
                    </w:r>
                    <w:r w:rsidR="00021974" w:rsidRPr="001B77D4">
                      <w:rPr>
                        <w:b/>
                        <w:color w:val="A6A6A6" w:themeColor="background1" w:themeShade="A6"/>
                        <w:sz w:val="28"/>
                        <w:lang w:val="en-US"/>
                      </w:rPr>
                      <w:t xml:space="preserve"> – MAZDA AUSTRIA </w:t>
                    </w:r>
                  </w:p>
                  <w:p w14:paraId="42F97794" w14:textId="77777777" w:rsidR="00C82CD4" w:rsidRPr="00431BC6" w:rsidRDefault="00C82CD4" w:rsidP="00021974">
                    <w:pPr>
                      <w:rPr>
                        <w:rFonts w:ascii="Mazda Type Medium" w:hAnsi="Mazda Type Medium"/>
                        <w:color w:val="BFBFBF"/>
                        <w:sz w:val="36"/>
                        <w:szCs w:val="40"/>
                      </w:rPr>
                    </w:pPr>
                  </w:p>
                </w:txbxContent>
              </v:textbox>
              <w10:wrap anchorx="page"/>
            </v:shape>
          </w:pict>
        </mc:Fallback>
      </mc:AlternateContent>
    </w:r>
  </w:p>
  <w:p w14:paraId="0AAB25EA" w14:textId="77777777" w:rsidR="00C82CD4" w:rsidRDefault="00C82CD4">
    <w:pPr>
      <w:pStyle w:val="Kopfzeile"/>
      <w:tabs>
        <w:tab w:val="clear" w:pos="9072"/>
        <w:tab w:val="left" w:pos="737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172"/>
    <w:multiLevelType w:val="hybridMultilevel"/>
    <w:tmpl w:val="6CFA42F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nsid w:val="0D4251F6"/>
    <w:multiLevelType w:val="hybridMultilevel"/>
    <w:tmpl w:val="273EBB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07427D5"/>
    <w:multiLevelType w:val="hybridMultilevel"/>
    <w:tmpl w:val="8B42ECE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nsid w:val="20B164BF"/>
    <w:multiLevelType w:val="hybridMultilevel"/>
    <w:tmpl w:val="6C9C254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220A2329"/>
    <w:multiLevelType w:val="hybridMultilevel"/>
    <w:tmpl w:val="3432AC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81E32D9"/>
    <w:multiLevelType w:val="hybridMultilevel"/>
    <w:tmpl w:val="EEEC62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9F1320B"/>
    <w:multiLevelType w:val="hybridMultilevel"/>
    <w:tmpl w:val="FC9EF4C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35B65673"/>
    <w:multiLevelType w:val="hybridMultilevel"/>
    <w:tmpl w:val="CDF0EA28"/>
    <w:lvl w:ilvl="0" w:tplc="0C07000F">
      <w:start w:val="1"/>
      <w:numFmt w:val="decimal"/>
      <w:lvlText w:val="%1."/>
      <w:lvlJc w:val="left"/>
      <w:pPr>
        <w:ind w:left="360" w:hanging="360"/>
      </w:pPr>
      <w:rPr>
        <w:rFonts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nsid w:val="37A4595C"/>
    <w:multiLevelType w:val="hybridMultilevel"/>
    <w:tmpl w:val="E086247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38EE333D"/>
    <w:multiLevelType w:val="hybridMultilevel"/>
    <w:tmpl w:val="C936D9A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394005DF"/>
    <w:multiLevelType w:val="hybridMultilevel"/>
    <w:tmpl w:val="DB9EF4E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nsid w:val="46E9298C"/>
    <w:multiLevelType w:val="hybridMultilevel"/>
    <w:tmpl w:val="D2744F4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nsid w:val="4A2A659B"/>
    <w:multiLevelType w:val="hybridMultilevel"/>
    <w:tmpl w:val="E9D06E4E"/>
    <w:lvl w:ilvl="0" w:tplc="0C07000F">
      <w:start w:val="1"/>
      <w:numFmt w:val="decimal"/>
      <w:lvlText w:val="%1."/>
      <w:lvlJc w:val="left"/>
      <w:pPr>
        <w:ind w:left="360" w:hanging="360"/>
      </w:pPr>
      <w:rPr>
        <w:rFonts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528D24A7"/>
    <w:multiLevelType w:val="hybridMultilevel"/>
    <w:tmpl w:val="AD9A910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nsid w:val="68F677C2"/>
    <w:multiLevelType w:val="hybridMultilevel"/>
    <w:tmpl w:val="3B8E0CA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nsid w:val="6D50614A"/>
    <w:multiLevelType w:val="hybridMultilevel"/>
    <w:tmpl w:val="DEA29B5C"/>
    <w:lvl w:ilvl="0" w:tplc="234A42E0">
      <w:start w:val="1"/>
      <w:numFmt w:val="lowerRoman"/>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nsid w:val="71E64F02"/>
    <w:multiLevelType w:val="hybridMultilevel"/>
    <w:tmpl w:val="B060CDC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3"/>
  </w:num>
  <w:num w:numId="6">
    <w:abstractNumId w:val="15"/>
  </w:num>
  <w:num w:numId="7">
    <w:abstractNumId w:val="5"/>
  </w:num>
  <w:num w:numId="8">
    <w:abstractNumId w:val="4"/>
  </w:num>
  <w:num w:numId="9">
    <w:abstractNumId w:val="14"/>
  </w:num>
  <w:num w:numId="10">
    <w:abstractNumId w:val="10"/>
  </w:num>
  <w:num w:numId="11">
    <w:abstractNumId w:val="16"/>
  </w:num>
  <w:num w:numId="12">
    <w:abstractNumId w:val="11"/>
  </w:num>
  <w:num w:numId="13">
    <w:abstractNumId w:val="13"/>
  </w:num>
  <w:num w:numId="14">
    <w:abstractNumId w:val="8"/>
  </w:num>
  <w:num w:numId="15">
    <w:abstractNumId w:val="7"/>
  </w:num>
  <w:num w:numId="16">
    <w:abstractNumId w:val="12"/>
  </w:num>
  <w:num w:numId="17">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schnig, Gerhard">
    <w15:presenceInfo w15:providerId="None" w15:userId="Katschnig, Ger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evenAndOddHeaders/>
  <w:drawingGridHorizontalSpacing w:val="57"/>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0241" fillcolor="white" strokecolor="white">
      <v:fill color="white"/>
      <v:stroke color="white"/>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6C"/>
    <w:rsid w:val="00002E2C"/>
    <w:rsid w:val="00004BB5"/>
    <w:rsid w:val="00007DA4"/>
    <w:rsid w:val="00011C76"/>
    <w:rsid w:val="000166F1"/>
    <w:rsid w:val="00021974"/>
    <w:rsid w:val="000276FB"/>
    <w:rsid w:val="000344A7"/>
    <w:rsid w:val="000401A3"/>
    <w:rsid w:val="00042D3A"/>
    <w:rsid w:val="000504CB"/>
    <w:rsid w:val="000514A2"/>
    <w:rsid w:val="00062877"/>
    <w:rsid w:val="000718C6"/>
    <w:rsid w:val="00072ADF"/>
    <w:rsid w:val="00076AA9"/>
    <w:rsid w:val="00077050"/>
    <w:rsid w:val="000822F6"/>
    <w:rsid w:val="00082E69"/>
    <w:rsid w:val="000870AD"/>
    <w:rsid w:val="00094884"/>
    <w:rsid w:val="000A0C2E"/>
    <w:rsid w:val="000A1ADF"/>
    <w:rsid w:val="000A318B"/>
    <w:rsid w:val="000A5939"/>
    <w:rsid w:val="000B13B2"/>
    <w:rsid w:val="000B36AD"/>
    <w:rsid w:val="000B46CA"/>
    <w:rsid w:val="000C09E9"/>
    <w:rsid w:val="000C5242"/>
    <w:rsid w:val="000E38D4"/>
    <w:rsid w:val="000F2D17"/>
    <w:rsid w:val="000F73A9"/>
    <w:rsid w:val="0010006B"/>
    <w:rsid w:val="001049E7"/>
    <w:rsid w:val="0011623E"/>
    <w:rsid w:val="001214C4"/>
    <w:rsid w:val="00134DFF"/>
    <w:rsid w:val="001357DC"/>
    <w:rsid w:val="001439A4"/>
    <w:rsid w:val="00152F48"/>
    <w:rsid w:val="0015348F"/>
    <w:rsid w:val="00155823"/>
    <w:rsid w:val="0016635C"/>
    <w:rsid w:val="00171192"/>
    <w:rsid w:val="0017200A"/>
    <w:rsid w:val="00187866"/>
    <w:rsid w:val="00192867"/>
    <w:rsid w:val="001B68CC"/>
    <w:rsid w:val="001B77D4"/>
    <w:rsid w:val="001D0055"/>
    <w:rsid w:val="001E20C7"/>
    <w:rsid w:val="001E60A7"/>
    <w:rsid w:val="001F58D3"/>
    <w:rsid w:val="002059EC"/>
    <w:rsid w:val="00206300"/>
    <w:rsid w:val="00210E0A"/>
    <w:rsid w:val="00215591"/>
    <w:rsid w:val="00215999"/>
    <w:rsid w:val="00253C52"/>
    <w:rsid w:val="0026621B"/>
    <w:rsid w:val="00266D69"/>
    <w:rsid w:val="00276952"/>
    <w:rsid w:val="0028326E"/>
    <w:rsid w:val="00290493"/>
    <w:rsid w:val="0029597F"/>
    <w:rsid w:val="00295C03"/>
    <w:rsid w:val="00295D2D"/>
    <w:rsid w:val="002A0276"/>
    <w:rsid w:val="002A1F0A"/>
    <w:rsid w:val="002A21E5"/>
    <w:rsid w:val="002A4A97"/>
    <w:rsid w:val="002A570B"/>
    <w:rsid w:val="002A647E"/>
    <w:rsid w:val="002A713A"/>
    <w:rsid w:val="002B02CD"/>
    <w:rsid w:val="002B2118"/>
    <w:rsid w:val="002B408D"/>
    <w:rsid w:val="002B6386"/>
    <w:rsid w:val="002C09FE"/>
    <w:rsid w:val="002D32FE"/>
    <w:rsid w:val="002D791E"/>
    <w:rsid w:val="002E0753"/>
    <w:rsid w:val="002E1014"/>
    <w:rsid w:val="002E179D"/>
    <w:rsid w:val="002F0957"/>
    <w:rsid w:val="003067AF"/>
    <w:rsid w:val="00312E7D"/>
    <w:rsid w:val="00317F6B"/>
    <w:rsid w:val="0033627E"/>
    <w:rsid w:val="00336CEF"/>
    <w:rsid w:val="00344DDD"/>
    <w:rsid w:val="00350EF8"/>
    <w:rsid w:val="00351092"/>
    <w:rsid w:val="0036397C"/>
    <w:rsid w:val="0037124A"/>
    <w:rsid w:val="003731B8"/>
    <w:rsid w:val="0037447A"/>
    <w:rsid w:val="003910FF"/>
    <w:rsid w:val="003930A0"/>
    <w:rsid w:val="00394A1E"/>
    <w:rsid w:val="003A641D"/>
    <w:rsid w:val="003A64CD"/>
    <w:rsid w:val="003A7072"/>
    <w:rsid w:val="003B28FC"/>
    <w:rsid w:val="003B2E97"/>
    <w:rsid w:val="003B704E"/>
    <w:rsid w:val="003D2A2A"/>
    <w:rsid w:val="003E082B"/>
    <w:rsid w:val="003F1835"/>
    <w:rsid w:val="003F7309"/>
    <w:rsid w:val="0040756B"/>
    <w:rsid w:val="00412487"/>
    <w:rsid w:val="00412A18"/>
    <w:rsid w:val="00413E54"/>
    <w:rsid w:val="00417AED"/>
    <w:rsid w:val="00425632"/>
    <w:rsid w:val="00427F15"/>
    <w:rsid w:val="00431BC6"/>
    <w:rsid w:val="00433CBA"/>
    <w:rsid w:val="0044312C"/>
    <w:rsid w:val="004509E2"/>
    <w:rsid w:val="00450AD3"/>
    <w:rsid w:val="00452FF1"/>
    <w:rsid w:val="00453BAA"/>
    <w:rsid w:val="00460C0A"/>
    <w:rsid w:val="00463D47"/>
    <w:rsid w:val="00465C5F"/>
    <w:rsid w:val="004717A8"/>
    <w:rsid w:val="00471D56"/>
    <w:rsid w:val="004747D8"/>
    <w:rsid w:val="0048775C"/>
    <w:rsid w:val="00487C82"/>
    <w:rsid w:val="00493B85"/>
    <w:rsid w:val="004954AC"/>
    <w:rsid w:val="004963C4"/>
    <w:rsid w:val="004A12D7"/>
    <w:rsid w:val="004B2F4D"/>
    <w:rsid w:val="004B5D48"/>
    <w:rsid w:val="004C12E1"/>
    <w:rsid w:val="004C2FCF"/>
    <w:rsid w:val="004D6878"/>
    <w:rsid w:val="004D7CD5"/>
    <w:rsid w:val="004E3D39"/>
    <w:rsid w:val="004E5983"/>
    <w:rsid w:val="004F1D9A"/>
    <w:rsid w:val="004F24F2"/>
    <w:rsid w:val="004F6481"/>
    <w:rsid w:val="00501D82"/>
    <w:rsid w:val="00502CE7"/>
    <w:rsid w:val="00503918"/>
    <w:rsid w:val="005074E7"/>
    <w:rsid w:val="00512111"/>
    <w:rsid w:val="00512C11"/>
    <w:rsid w:val="005175EE"/>
    <w:rsid w:val="005253D1"/>
    <w:rsid w:val="005353FE"/>
    <w:rsid w:val="005365E1"/>
    <w:rsid w:val="0054035F"/>
    <w:rsid w:val="00544428"/>
    <w:rsid w:val="00551E55"/>
    <w:rsid w:val="00562B1E"/>
    <w:rsid w:val="005663B6"/>
    <w:rsid w:val="00566BA5"/>
    <w:rsid w:val="005771F2"/>
    <w:rsid w:val="005803CC"/>
    <w:rsid w:val="005815E4"/>
    <w:rsid w:val="00582FB9"/>
    <w:rsid w:val="00593351"/>
    <w:rsid w:val="00594F5C"/>
    <w:rsid w:val="005A16DD"/>
    <w:rsid w:val="005A73A5"/>
    <w:rsid w:val="005B1053"/>
    <w:rsid w:val="005B34EE"/>
    <w:rsid w:val="005B645A"/>
    <w:rsid w:val="005C0299"/>
    <w:rsid w:val="005C0692"/>
    <w:rsid w:val="005C3007"/>
    <w:rsid w:val="005C3CBE"/>
    <w:rsid w:val="005C6F2C"/>
    <w:rsid w:val="005C7C44"/>
    <w:rsid w:val="005D0888"/>
    <w:rsid w:val="005F1B69"/>
    <w:rsid w:val="006119F2"/>
    <w:rsid w:val="00612862"/>
    <w:rsid w:val="00613507"/>
    <w:rsid w:val="0061538B"/>
    <w:rsid w:val="00617B31"/>
    <w:rsid w:val="00623EF6"/>
    <w:rsid w:val="0062772B"/>
    <w:rsid w:val="0063114F"/>
    <w:rsid w:val="00635F89"/>
    <w:rsid w:val="00641121"/>
    <w:rsid w:val="00651852"/>
    <w:rsid w:val="00655C88"/>
    <w:rsid w:val="00665A23"/>
    <w:rsid w:val="00672B9C"/>
    <w:rsid w:val="00674A74"/>
    <w:rsid w:val="006843DC"/>
    <w:rsid w:val="00691B86"/>
    <w:rsid w:val="00692B7C"/>
    <w:rsid w:val="00694A70"/>
    <w:rsid w:val="006A2947"/>
    <w:rsid w:val="006B5676"/>
    <w:rsid w:val="006B750E"/>
    <w:rsid w:val="006C49AC"/>
    <w:rsid w:val="006C5086"/>
    <w:rsid w:val="006C5B5E"/>
    <w:rsid w:val="006C64D1"/>
    <w:rsid w:val="006D18BA"/>
    <w:rsid w:val="006D4385"/>
    <w:rsid w:val="006D4E7F"/>
    <w:rsid w:val="006E5B03"/>
    <w:rsid w:val="006E6EE4"/>
    <w:rsid w:val="0070521D"/>
    <w:rsid w:val="007057C8"/>
    <w:rsid w:val="007104AB"/>
    <w:rsid w:val="007108F2"/>
    <w:rsid w:val="00714B80"/>
    <w:rsid w:val="00723FA7"/>
    <w:rsid w:val="00730926"/>
    <w:rsid w:val="00732F99"/>
    <w:rsid w:val="00736BC2"/>
    <w:rsid w:val="00737EC5"/>
    <w:rsid w:val="007409A7"/>
    <w:rsid w:val="0074534F"/>
    <w:rsid w:val="0074580F"/>
    <w:rsid w:val="007531D7"/>
    <w:rsid w:val="00763DDC"/>
    <w:rsid w:val="00765E0E"/>
    <w:rsid w:val="00766D2F"/>
    <w:rsid w:val="00767E75"/>
    <w:rsid w:val="00775601"/>
    <w:rsid w:val="00783487"/>
    <w:rsid w:val="00787783"/>
    <w:rsid w:val="00794C34"/>
    <w:rsid w:val="007957D7"/>
    <w:rsid w:val="007A630A"/>
    <w:rsid w:val="007C3525"/>
    <w:rsid w:val="007D6AB3"/>
    <w:rsid w:val="007F2830"/>
    <w:rsid w:val="007F7068"/>
    <w:rsid w:val="007F7C16"/>
    <w:rsid w:val="00821F0A"/>
    <w:rsid w:val="00822738"/>
    <w:rsid w:val="00826083"/>
    <w:rsid w:val="00834A92"/>
    <w:rsid w:val="008355B5"/>
    <w:rsid w:val="00835A33"/>
    <w:rsid w:val="00843BD7"/>
    <w:rsid w:val="00844A0F"/>
    <w:rsid w:val="00847DE2"/>
    <w:rsid w:val="00850EF6"/>
    <w:rsid w:val="00852CB1"/>
    <w:rsid w:val="008561B9"/>
    <w:rsid w:val="00863BE1"/>
    <w:rsid w:val="008737EF"/>
    <w:rsid w:val="00881DF7"/>
    <w:rsid w:val="00890C24"/>
    <w:rsid w:val="0089163A"/>
    <w:rsid w:val="00892720"/>
    <w:rsid w:val="0089504E"/>
    <w:rsid w:val="00896EE7"/>
    <w:rsid w:val="00897F10"/>
    <w:rsid w:val="008A04B3"/>
    <w:rsid w:val="008A1DA8"/>
    <w:rsid w:val="008A495A"/>
    <w:rsid w:val="008B112B"/>
    <w:rsid w:val="008B4A8C"/>
    <w:rsid w:val="008B62F8"/>
    <w:rsid w:val="008B7556"/>
    <w:rsid w:val="008C50D5"/>
    <w:rsid w:val="008D2245"/>
    <w:rsid w:val="008D6798"/>
    <w:rsid w:val="008E2845"/>
    <w:rsid w:val="008E44F9"/>
    <w:rsid w:val="009001D4"/>
    <w:rsid w:val="009013C0"/>
    <w:rsid w:val="00901AF4"/>
    <w:rsid w:val="00902DC8"/>
    <w:rsid w:val="00914877"/>
    <w:rsid w:val="00920604"/>
    <w:rsid w:val="0092472C"/>
    <w:rsid w:val="009264D7"/>
    <w:rsid w:val="00931786"/>
    <w:rsid w:val="00933A85"/>
    <w:rsid w:val="00934E46"/>
    <w:rsid w:val="009351C0"/>
    <w:rsid w:val="0094291E"/>
    <w:rsid w:val="009445D4"/>
    <w:rsid w:val="00946C9A"/>
    <w:rsid w:val="00956562"/>
    <w:rsid w:val="00966EAC"/>
    <w:rsid w:val="00967D19"/>
    <w:rsid w:val="00970B23"/>
    <w:rsid w:val="00983444"/>
    <w:rsid w:val="00985854"/>
    <w:rsid w:val="009938CC"/>
    <w:rsid w:val="00995544"/>
    <w:rsid w:val="009A0109"/>
    <w:rsid w:val="009A2A43"/>
    <w:rsid w:val="009A3BDC"/>
    <w:rsid w:val="009A3C37"/>
    <w:rsid w:val="009A7793"/>
    <w:rsid w:val="009B07DB"/>
    <w:rsid w:val="009B4277"/>
    <w:rsid w:val="009B45DA"/>
    <w:rsid w:val="009C305C"/>
    <w:rsid w:val="009C4420"/>
    <w:rsid w:val="009D388D"/>
    <w:rsid w:val="009E0464"/>
    <w:rsid w:val="009F31A9"/>
    <w:rsid w:val="009F4B04"/>
    <w:rsid w:val="00A05DA8"/>
    <w:rsid w:val="00A06FDD"/>
    <w:rsid w:val="00A13093"/>
    <w:rsid w:val="00A21C37"/>
    <w:rsid w:val="00A27203"/>
    <w:rsid w:val="00A325BC"/>
    <w:rsid w:val="00A3656F"/>
    <w:rsid w:val="00A37BA4"/>
    <w:rsid w:val="00A41CCD"/>
    <w:rsid w:val="00A42914"/>
    <w:rsid w:val="00A45D12"/>
    <w:rsid w:val="00A578EA"/>
    <w:rsid w:val="00A64A39"/>
    <w:rsid w:val="00A6643A"/>
    <w:rsid w:val="00A67B72"/>
    <w:rsid w:val="00A7167B"/>
    <w:rsid w:val="00A755D4"/>
    <w:rsid w:val="00A77DC4"/>
    <w:rsid w:val="00A80B3A"/>
    <w:rsid w:val="00A924C7"/>
    <w:rsid w:val="00A96090"/>
    <w:rsid w:val="00AA3CCA"/>
    <w:rsid w:val="00AA4FE4"/>
    <w:rsid w:val="00AA518D"/>
    <w:rsid w:val="00AA74CB"/>
    <w:rsid w:val="00AB3066"/>
    <w:rsid w:val="00AC7098"/>
    <w:rsid w:val="00AD401B"/>
    <w:rsid w:val="00AD6262"/>
    <w:rsid w:val="00AE092A"/>
    <w:rsid w:val="00AE1205"/>
    <w:rsid w:val="00AE4200"/>
    <w:rsid w:val="00AE4F4A"/>
    <w:rsid w:val="00AF0B07"/>
    <w:rsid w:val="00B16E50"/>
    <w:rsid w:val="00B2369A"/>
    <w:rsid w:val="00B23773"/>
    <w:rsid w:val="00B34AE1"/>
    <w:rsid w:val="00B45901"/>
    <w:rsid w:val="00B45EAB"/>
    <w:rsid w:val="00B47513"/>
    <w:rsid w:val="00B62D57"/>
    <w:rsid w:val="00B663F4"/>
    <w:rsid w:val="00B67F6B"/>
    <w:rsid w:val="00B7403F"/>
    <w:rsid w:val="00B75459"/>
    <w:rsid w:val="00B85183"/>
    <w:rsid w:val="00B97F38"/>
    <w:rsid w:val="00BA0D92"/>
    <w:rsid w:val="00BA22E1"/>
    <w:rsid w:val="00BA5757"/>
    <w:rsid w:val="00BB00BD"/>
    <w:rsid w:val="00BB2EAE"/>
    <w:rsid w:val="00BB595C"/>
    <w:rsid w:val="00BC04F4"/>
    <w:rsid w:val="00BC0A3D"/>
    <w:rsid w:val="00BC50E1"/>
    <w:rsid w:val="00BC5FDA"/>
    <w:rsid w:val="00BD30E4"/>
    <w:rsid w:val="00BE66E7"/>
    <w:rsid w:val="00BF4097"/>
    <w:rsid w:val="00BF6CA9"/>
    <w:rsid w:val="00C056F1"/>
    <w:rsid w:val="00C16548"/>
    <w:rsid w:val="00C22DDB"/>
    <w:rsid w:val="00C26B7E"/>
    <w:rsid w:val="00C27708"/>
    <w:rsid w:val="00C3098E"/>
    <w:rsid w:val="00C30BAF"/>
    <w:rsid w:val="00C311E8"/>
    <w:rsid w:val="00C36E8F"/>
    <w:rsid w:val="00C43557"/>
    <w:rsid w:val="00C46AB3"/>
    <w:rsid w:val="00C46C07"/>
    <w:rsid w:val="00C51959"/>
    <w:rsid w:val="00C51C4A"/>
    <w:rsid w:val="00C56CDB"/>
    <w:rsid w:val="00C65AA8"/>
    <w:rsid w:val="00C66513"/>
    <w:rsid w:val="00C67351"/>
    <w:rsid w:val="00C70301"/>
    <w:rsid w:val="00C71464"/>
    <w:rsid w:val="00C82CD4"/>
    <w:rsid w:val="00C86705"/>
    <w:rsid w:val="00C92E1A"/>
    <w:rsid w:val="00C97B22"/>
    <w:rsid w:val="00CA0B36"/>
    <w:rsid w:val="00CB21C4"/>
    <w:rsid w:val="00CB3D97"/>
    <w:rsid w:val="00CB4568"/>
    <w:rsid w:val="00CD0B35"/>
    <w:rsid w:val="00CD1A54"/>
    <w:rsid w:val="00CE277D"/>
    <w:rsid w:val="00CE48AD"/>
    <w:rsid w:val="00CF2A5E"/>
    <w:rsid w:val="00CF2D07"/>
    <w:rsid w:val="00CF5B66"/>
    <w:rsid w:val="00D0271F"/>
    <w:rsid w:val="00D06C67"/>
    <w:rsid w:val="00D20771"/>
    <w:rsid w:val="00D30BEB"/>
    <w:rsid w:val="00D313B3"/>
    <w:rsid w:val="00D31A31"/>
    <w:rsid w:val="00D31EB3"/>
    <w:rsid w:val="00D465D2"/>
    <w:rsid w:val="00D46B3D"/>
    <w:rsid w:val="00D55416"/>
    <w:rsid w:val="00D563C5"/>
    <w:rsid w:val="00D569B3"/>
    <w:rsid w:val="00D57859"/>
    <w:rsid w:val="00D617EF"/>
    <w:rsid w:val="00D6728A"/>
    <w:rsid w:val="00D73F5A"/>
    <w:rsid w:val="00D77E8B"/>
    <w:rsid w:val="00D83BAD"/>
    <w:rsid w:val="00D86A51"/>
    <w:rsid w:val="00D92083"/>
    <w:rsid w:val="00D9341E"/>
    <w:rsid w:val="00D9434D"/>
    <w:rsid w:val="00D950E3"/>
    <w:rsid w:val="00D9516C"/>
    <w:rsid w:val="00DA158F"/>
    <w:rsid w:val="00DA21B6"/>
    <w:rsid w:val="00DA3721"/>
    <w:rsid w:val="00DB2F43"/>
    <w:rsid w:val="00DB4162"/>
    <w:rsid w:val="00DC0E9B"/>
    <w:rsid w:val="00DC23B3"/>
    <w:rsid w:val="00DC529E"/>
    <w:rsid w:val="00DC60DF"/>
    <w:rsid w:val="00DD0EB9"/>
    <w:rsid w:val="00DD0F88"/>
    <w:rsid w:val="00DD24CE"/>
    <w:rsid w:val="00DD702D"/>
    <w:rsid w:val="00DD709D"/>
    <w:rsid w:val="00DE4AE4"/>
    <w:rsid w:val="00E00DF3"/>
    <w:rsid w:val="00E10B0B"/>
    <w:rsid w:val="00E13251"/>
    <w:rsid w:val="00E132BC"/>
    <w:rsid w:val="00E17D72"/>
    <w:rsid w:val="00E2551C"/>
    <w:rsid w:val="00E26EAD"/>
    <w:rsid w:val="00E271C8"/>
    <w:rsid w:val="00E30C8E"/>
    <w:rsid w:val="00E34D8E"/>
    <w:rsid w:val="00E35B78"/>
    <w:rsid w:val="00E40FEB"/>
    <w:rsid w:val="00E462D1"/>
    <w:rsid w:val="00E4706C"/>
    <w:rsid w:val="00E50048"/>
    <w:rsid w:val="00E52EE7"/>
    <w:rsid w:val="00E6029E"/>
    <w:rsid w:val="00E62583"/>
    <w:rsid w:val="00E7112E"/>
    <w:rsid w:val="00E7386F"/>
    <w:rsid w:val="00E77387"/>
    <w:rsid w:val="00E808B2"/>
    <w:rsid w:val="00E815BD"/>
    <w:rsid w:val="00E845FC"/>
    <w:rsid w:val="00E903FB"/>
    <w:rsid w:val="00E927BB"/>
    <w:rsid w:val="00E94968"/>
    <w:rsid w:val="00EA07E7"/>
    <w:rsid w:val="00EA147E"/>
    <w:rsid w:val="00EA1ABB"/>
    <w:rsid w:val="00EA41C6"/>
    <w:rsid w:val="00EA5ACE"/>
    <w:rsid w:val="00EB0864"/>
    <w:rsid w:val="00EB19F3"/>
    <w:rsid w:val="00EB3224"/>
    <w:rsid w:val="00EC0DFF"/>
    <w:rsid w:val="00EC4B6D"/>
    <w:rsid w:val="00EC5032"/>
    <w:rsid w:val="00EC521B"/>
    <w:rsid w:val="00ED0E7A"/>
    <w:rsid w:val="00ED12D7"/>
    <w:rsid w:val="00ED1538"/>
    <w:rsid w:val="00ED3D4C"/>
    <w:rsid w:val="00ED415F"/>
    <w:rsid w:val="00ED5BA4"/>
    <w:rsid w:val="00EE1858"/>
    <w:rsid w:val="00EE449E"/>
    <w:rsid w:val="00EE61C8"/>
    <w:rsid w:val="00EF0190"/>
    <w:rsid w:val="00EF1D6A"/>
    <w:rsid w:val="00F029CB"/>
    <w:rsid w:val="00F038EE"/>
    <w:rsid w:val="00F049E0"/>
    <w:rsid w:val="00F0747E"/>
    <w:rsid w:val="00F11CBA"/>
    <w:rsid w:val="00F131AC"/>
    <w:rsid w:val="00F251EF"/>
    <w:rsid w:val="00F25A79"/>
    <w:rsid w:val="00F35916"/>
    <w:rsid w:val="00F37EFD"/>
    <w:rsid w:val="00F4266A"/>
    <w:rsid w:val="00F44F1E"/>
    <w:rsid w:val="00F47604"/>
    <w:rsid w:val="00F50937"/>
    <w:rsid w:val="00F77B74"/>
    <w:rsid w:val="00F77BA0"/>
    <w:rsid w:val="00F8254C"/>
    <w:rsid w:val="00F84584"/>
    <w:rsid w:val="00F9023C"/>
    <w:rsid w:val="00F91A96"/>
    <w:rsid w:val="00FA0754"/>
    <w:rsid w:val="00FA3DE6"/>
    <w:rsid w:val="00FB06C7"/>
    <w:rsid w:val="00FB5785"/>
    <w:rsid w:val="00FC40F5"/>
    <w:rsid w:val="00FC7019"/>
    <w:rsid w:val="00FD2415"/>
    <w:rsid w:val="00FD3646"/>
    <w:rsid w:val="00FD5307"/>
    <w:rsid w:val="00FE0B31"/>
    <w:rsid w:val="00FE75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strokecolor="white">
      <v:fill color="white"/>
      <v:stroke color="white"/>
    </o:shapedefaults>
    <o:shapelayout v:ext="edit">
      <o:idmap v:ext="edit" data="1"/>
    </o:shapelayout>
  </w:shapeDefaults>
  <w:decimalSymbol w:val=","/>
  <w:listSeparator w:val=";"/>
  <w14:docId w14:val="2ACD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Lauftext_Mazda Type Reg 10pt"/>
    <w:qFormat/>
    <w:rsid w:val="005B1053"/>
    <w:rPr>
      <w:rFonts w:ascii="Mazda Type" w:hAnsi="Mazda Type" w:cs="Arial"/>
      <w:color w:val="000000" w:themeColor="text1"/>
      <w:sz w:val="18"/>
      <w:szCs w:val="22"/>
      <w:lang w:val="de-DE"/>
    </w:rPr>
  </w:style>
  <w:style w:type="paragraph" w:styleId="berschrift1">
    <w:name w:val="heading 1"/>
    <w:aliases w:val="Titel_Mazda Type Med 18pt"/>
    <w:basedOn w:val="Standard"/>
    <w:next w:val="Standard"/>
    <w:qFormat/>
    <w:rsid w:val="00CD0B35"/>
    <w:pPr>
      <w:keepNext/>
      <w:outlineLvl w:val="0"/>
    </w:pPr>
    <w:rPr>
      <w:rFonts w:ascii="Mazda Type Medium" w:hAnsi="Mazda Type Medium"/>
      <w:sz w:val="36"/>
      <w:szCs w:val="36"/>
      <w:lang w:val="it-IT"/>
    </w:rPr>
  </w:style>
  <w:style w:type="paragraph" w:styleId="berschrift2">
    <w:name w:val="heading 2"/>
    <w:basedOn w:val="Standard"/>
    <w:next w:val="Standard"/>
    <w:qFormat/>
    <w:pPr>
      <w:keepNext/>
      <w:jc w:val="center"/>
      <w:outlineLvl w:val="1"/>
    </w:pPr>
    <w:rPr>
      <w:b/>
      <w:sz w:val="44"/>
      <w:u w:val="single"/>
    </w:rPr>
  </w:style>
  <w:style w:type="paragraph" w:styleId="berschrift3">
    <w:name w:val="heading 3"/>
    <w:basedOn w:val="Standard"/>
    <w:next w:val="Standard"/>
    <w:qFormat/>
    <w:pPr>
      <w:keepNext/>
      <w:jc w:val="both"/>
      <w:outlineLvl w:val="2"/>
    </w:pPr>
    <w:rPr>
      <w:sz w:val="24"/>
    </w:rPr>
  </w:style>
  <w:style w:type="paragraph" w:styleId="berschrift4">
    <w:name w:val="heading 4"/>
    <w:basedOn w:val="Standard"/>
    <w:next w:val="Standard"/>
    <w:qFormat/>
    <w:pPr>
      <w:keepNext/>
      <w:jc w:val="both"/>
      <w:outlineLvl w:val="3"/>
    </w:pPr>
    <w:rPr>
      <w:sz w:val="32"/>
      <w:u w:val="single"/>
    </w:rPr>
  </w:style>
  <w:style w:type="paragraph" w:styleId="berschrift5">
    <w:name w:val="heading 5"/>
    <w:basedOn w:val="Standard"/>
    <w:next w:val="Standard"/>
    <w:qFormat/>
    <w:pPr>
      <w:keepNext/>
      <w:jc w:val="both"/>
      <w:outlineLvl w:val="4"/>
    </w:pPr>
    <w:rPr>
      <w:sz w:val="28"/>
    </w:rPr>
  </w:style>
  <w:style w:type="paragraph" w:styleId="berschrift6">
    <w:name w:val="heading 6"/>
    <w:basedOn w:val="Standard"/>
    <w:next w:val="Standard"/>
    <w:qFormat/>
    <w:pPr>
      <w:keepNext/>
      <w:jc w:val="center"/>
      <w:outlineLvl w:val="5"/>
    </w:pPr>
    <w:rPr>
      <w:sz w:val="28"/>
    </w:rPr>
  </w:style>
  <w:style w:type="paragraph" w:styleId="berschrift7">
    <w:name w:val="heading 7"/>
    <w:basedOn w:val="Standard"/>
    <w:next w:val="Standard"/>
    <w:qFormat/>
    <w:pPr>
      <w:keepNext/>
      <w:outlineLvl w:val="6"/>
    </w:pPr>
    <w:rPr>
      <w:b/>
      <w:sz w:val="28"/>
    </w:rPr>
  </w:style>
  <w:style w:type="paragraph" w:styleId="berschrift8">
    <w:name w:val="heading 8"/>
    <w:basedOn w:val="Standard"/>
    <w:next w:val="Standard"/>
    <w:qFormat/>
    <w:pPr>
      <w:keepNext/>
      <w:outlineLvl w:val="7"/>
    </w:pPr>
    <w:rPr>
      <w:sz w:val="24"/>
    </w:rPr>
  </w:style>
  <w:style w:type="paragraph" w:styleId="berschrift9">
    <w:name w:val="heading 9"/>
    <w:basedOn w:val="Standard"/>
    <w:next w:val="Standard"/>
    <w:qFormat/>
    <w:pPr>
      <w:keepNext/>
      <w:jc w:val="center"/>
      <w:outlineLvl w:val="8"/>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jc w:val="both"/>
    </w:pPr>
    <w:rPr>
      <w:sz w:val="24"/>
    </w:rPr>
  </w:style>
  <w:style w:type="paragraph" w:styleId="Textkrper2">
    <w:name w:val="Body Text 2"/>
    <w:basedOn w:val="Standard"/>
    <w:semiHidden/>
    <w:rPr>
      <w:sz w:val="24"/>
    </w:rPr>
  </w:style>
  <w:style w:type="paragraph" w:styleId="Standardeinzug">
    <w:name w:val="Normal Indent"/>
    <w:basedOn w:val="Standard"/>
    <w:semiHidden/>
    <w:pPr>
      <w:widowControl w:val="0"/>
      <w:ind w:left="851"/>
      <w:jc w:val="both"/>
    </w:pPr>
    <w:rPr>
      <w:rFonts w:eastAsia="Mincho"/>
      <w:lang w:val="en-US" w:eastAsia="ja-JP"/>
    </w:rPr>
  </w:style>
  <w:style w:type="paragraph" w:styleId="Textkrper3">
    <w:name w:val="Body Text 3"/>
    <w:basedOn w:val="Standard"/>
    <w:semiHidden/>
    <w:rPr>
      <w:b/>
      <w:sz w:val="28"/>
    </w:rPr>
  </w:style>
  <w:style w:type="paragraph" w:styleId="Textkrper-Zeileneinzug">
    <w:name w:val="Body Text Indent"/>
    <w:basedOn w:val="Standard"/>
    <w:semiHidden/>
    <w:pPr>
      <w:ind w:left="708" w:firstLine="1"/>
    </w:pPr>
    <w:rPr>
      <w:noProof/>
      <w:sz w:val="24"/>
    </w:rPr>
  </w:style>
  <w:style w:type="character" w:styleId="Fett">
    <w:name w:val="Strong"/>
    <w:uiPriority w:val="22"/>
    <w:qFormat/>
    <w:rPr>
      <w:b/>
    </w:rPr>
  </w:style>
  <w:style w:type="paragraph" w:styleId="Sprechblasentext">
    <w:name w:val="Balloon Text"/>
    <w:basedOn w:val="Standard"/>
    <w:semiHidden/>
    <w:rPr>
      <w:rFonts w:ascii="Tahoma" w:hAnsi="Tahoma" w:cs="Tahoma"/>
      <w:sz w:val="16"/>
      <w:szCs w:val="16"/>
    </w:rPr>
  </w:style>
  <w:style w:type="character" w:styleId="Hyperlink">
    <w:name w:val="Hyperlink"/>
    <w:semiHidden/>
    <w:rPr>
      <w:color w:val="0000FF"/>
      <w:u w:val="single"/>
    </w:rPr>
  </w:style>
  <w:style w:type="character" w:customStyle="1" w:styleId="KopfzeileZchn">
    <w:name w:val="Kopfzeile Zchn"/>
    <w:link w:val="Kopfzeile"/>
    <w:rsid w:val="00A41CCD"/>
    <w:rPr>
      <w:rFonts w:ascii="Arial" w:hAnsi="Arial" w:cs="Arial"/>
      <w:sz w:val="22"/>
      <w:szCs w:val="22"/>
      <w:lang w:val="de-DE" w:eastAsia="de-DE"/>
    </w:rPr>
  </w:style>
  <w:style w:type="paragraph" w:customStyle="1" w:styleId="Default">
    <w:name w:val="Default"/>
    <w:rsid w:val="00D313B3"/>
    <w:pPr>
      <w:autoSpaceDE w:val="0"/>
      <w:autoSpaceDN w:val="0"/>
      <w:adjustRightInd w:val="0"/>
    </w:pPr>
    <w:rPr>
      <w:rFonts w:ascii="Arial" w:hAnsi="Arial" w:cs="Arial"/>
      <w:color w:val="000000"/>
      <w:sz w:val="24"/>
      <w:szCs w:val="24"/>
      <w:lang w:eastAsia="de-AT"/>
    </w:rPr>
  </w:style>
  <w:style w:type="paragraph" w:customStyle="1" w:styleId="default0">
    <w:name w:val="default"/>
    <w:basedOn w:val="Standard"/>
    <w:rsid w:val="00966EAC"/>
    <w:pPr>
      <w:autoSpaceDE w:val="0"/>
      <w:autoSpaceDN w:val="0"/>
    </w:pPr>
    <w:rPr>
      <w:rFonts w:eastAsia="Calibri"/>
      <w:color w:val="000000"/>
      <w:sz w:val="24"/>
      <w:szCs w:val="24"/>
      <w:lang w:val="de-AT" w:eastAsia="de-AT"/>
    </w:rPr>
  </w:style>
  <w:style w:type="paragraph" w:styleId="StandardWeb">
    <w:name w:val="Normal (Web)"/>
    <w:basedOn w:val="Standard"/>
    <w:uiPriority w:val="99"/>
    <w:semiHidden/>
    <w:unhideWhenUsed/>
    <w:rsid w:val="006D4E7F"/>
    <w:pPr>
      <w:spacing w:line="288" w:lineRule="auto"/>
    </w:pPr>
    <w:rPr>
      <w:rFonts w:ascii="InterstateMazdaLight" w:hAnsi="InterstateMazdaLight" w:cs="Times New Roman"/>
      <w:color w:val="333333"/>
      <w:sz w:val="24"/>
      <w:szCs w:val="24"/>
      <w:lang w:val="de-AT" w:eastAsia="de-AT"/>
    </w:rPr>
  </w:style>
  <w:style w:type="character" w:customStyle="1" w:styleId="BesuchterHyperlink1">
    <w:name w:val="BesuchterHyperlink1"/>
    <w:uiPriority w:val="99"/>
    <w:semiHidden/>
    <w:unhideWhenUsed/>
    <w:rsid w:val="004F24F2"/>
    <w:rPr>
      <w:color w:val="800080"/>
      <w:u w:val="single"/>
    </w:rPr>
  </w:style>
  <w:style w:type="paragraph" w:styleId="KeinLeerraum">
    <w:name w:val="No Spacing"/>
    <w:uiPriority w:val="1"/>
    <w:qFormat/>
    <w:rsid w:val="0089504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Lauftext_Mazda Type Reg 10pt"/>
    <w:qFormat/>
    <w:rsid w:val="005B1053"/>
    <w:rPr>
      <w:rFonts w:ascii="Mazda Type" w:hAnsi="Mazda Type" w:cs="Arial"/>
      <w:color w:val="000000" w:themeColor="text1"/>
      <w:sz w:val="18"/>
      <w:szCs w:val="22"/>
      <w:lang w:val="de-DE"/>
    </w:rPr>
  </w:style>
  <w:style w:type="paragraph" w:styleId="berschrift1">
    <w:name w:val="heading 1"/>
    <w:aliases w:val="Titel_Mazda Type Med 18pt"/>
    <w:basedOn w:val="Standard"/>
    <w:next w:val="Standard"/>
    <w:qFormat/>
    <w:rsid w:val="00CD0B35"/>
    <w:pPr>
      <w:keepNext/>
      <w:outlineLvl w:val="0"/>
    </w:pPr>
    <w:rPr>
      <w:rFonts w:ascii="Mazda Type Medium" w:hAnsi="Mazda Type Medium"/>
      <w:sz w:val="36"/>
      <w:szCs w:val="36"/>
      <w:lang w:val="it-IT"/>
    </w:rPr>
  </w:style>
  <w:style w:type="paragraph" w:styleId="berschrift2">
    <w:name w:val="heading 2"/>
    <w:basedOn w:val="Standard"/>
    <w:next w:val="Standard"/>
    <w:qFormat/>
    <w:pPr>
      <w:keepNext/>
      <w:jc w:val="center"/>
      <w:outlineLvl w:val="1"/>
    </w:pPr>
    <w:rPr>
      <w:b/>
      <w:sz w:val="44"/>
      <w:u w:val="single"/>
    </w:rPr>
  </w:style>
  <w:style w:type="paragraph" w:styleId="berschrift3">
    <w:name w:val="heading 3"/>
    <w:basedOn w:val="Standard"/>
    <w:next w:val="Standard"/>
    <w:qFormat/>
    <w:pPr>
      <w:keepNext/>
      <w:jc w:val="both"/>
      <w:outlineLvl w:val="2"/>
    </w:pPr>
    <w:rPr>
      <w:sz w:val="24"/>
    </w:rPr>
  </w:style>
  <w:style w:type="paragraph" w:styleId="berschrift4">
    <w:name w:val="heading 4"/>
    <w:basedOn w:val="Standard"/>
    <w:next w:val="Standard"/>
    <w:qFormat/>
    <w:pPr>
      <w:keepNext/>
      <w:jc w:val="both"/>
      <w:outlineLvl w:val="3"/>
    </w:pPr>
    <w:rPr>
      <w:sz w:val="32"/>
      <w:u w:val="single"/>
    </w:rPr>
  </w:style>
  <w:style w:type="paragraph" w:styleId="berschrift5">
    <w:name w:val="heading 5"/>
    <w:basedOn w:val="Standard"/>
    <w:next w:val="Standard"/>
    <w:qFormat/>
    <w:pPr>
      <w:keepNext/>
      <w:jc w:val="both"/>
      <w:outlineLvl w:val="4"/>
    </w:pPr>
    <w:rPr>
      <w:sz w:val="28"/>
    </w:rPr>
  </w:style>
  <w:style w:type="paragraph" w:styleId="berschrift6">
    <w:name w:val="heading 6"/>
    <w:basedOn w:val="Standard"/>
    <w:next w:val="Standard"/>
    <w:qFormat/>
    <w:pPr>
      <w:keepNext/>
      <w:jc w:val="center"/>
      <w:outlineLvl w:val="5"/>
    </w:pPr>
    <w:rPr>
      <w:sz w:val="28"/>
    </w:rPr>
  </w:style>
  <w:style w:type="paragraph" w:styleId="berschrift7">
    <w:name w:val="heading 7"/>
    <w:basedOn w:val="Standard"/>
    <w:next w:val="Standard"/>
    <w:qFormat/>
    <w:pPr>
      <w:keepNext/>
      <w:outlineLvl w:val="6"/>
    </w:pPr>
    <w:rPr>
      <w:b/>
      <w:sz w:val="28"/>
    </w:rPr>
  </w:style>
  <w:style w:type="paragraph" w:styleId="berschrift8">
    <w:name w:val="heading 8"/>
    <w:basedOn w:val="Standard"/>
    <w:next w:val="Standard"/>
    <w:qFormat/>
    <w:pPr>
      <w:keepNext/>
      <w:outlineLvl w:val="7"/>
    </w:pPr>
    <w:rPr>
      <w:sz w:val="24"/>
    </w:rPr>
  </w:style>
  <w:style w:type="paragraph" w:styleId="berschrift9">
    <w:name w:val="heading 9"/>
    <w:basedOn w:val="Standard"/>
    <w:next w:val="Standard"/>
    <w:qFormat/>
    <w:pPr>
      <w:keepNext/>
      <w:jc w:val="center"/>
      <w:outlineLvl w:val="8"/>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jc w:val="both"/>
    </w:pPr>
    <w:rPr>
      <w:sz w:val="24"/>
    </w:rPr>
  </w:style>
  <w:style w:type="paragraph" w:styleId="Textkrper2">
    <w:name w:val="Body Text 2"/>
    <w:basedOn w:val="Standard"/>
    <w:semiHidden/>
    <w:rPr>
      <w:sz w:val="24"/>
    </w:rPr>
  </w:style>
  <w:style w:type="paragraph" w:styleId="Standardeinzug">
    <w:name w:val="Normal Indent"/>
    <w:basedOn w:val="Standard"/>
    <w:semiHidden/>
    <w:pPr>
      <w:widowControl w:val="0"/>
      <w:ind w:left="851"/>
      <w:jc w:val="both"/>
    </w:pPr>
    <w:rPr>
      <w:rFonts w:eastAsia="Mincho"/>
      <w:lang w:val="en-US" w:eastAsia="ja-JP"/>
    </w:rPr>
  </w:style>
  <w:style w:type="paragraph" w:styleId="Textkrper3">
    <w:name w:val="Body Text 3"/>
    <w:basedOn w:val="Standard"/>
    <w:semiHidden/>
    <w:rPr>
      <w:b/>
      <w:sz w:val="28"/>
    </w:rPr>
  </w:style>
  <w:style w:type="paragraph" w:styleId="Textkrper-Zeileneinzug">
    <w:name w:val="Body Text Indent"/>
    <w:basedOn w:val="Standard"/>
    <w:semiHidden/>
    <w:pPr>
      <w:ind w:left="708" w:firstLine="1"/>
    </w:pPr>
    <w:rPr>
      <w:noProof/>
      <w:sz w:val="24"/>
    </w:rPr>
  </w:style>
  <w:style w:type="character" w:styleId="Fett">
    <w:name w:val="Strong"/>
    <w:uiPriority w:val="22"/>
    <w:qFormat/>
    <w:rPr>
      <w:b/>
    </w:rPr>
  </w:style>
  <w:style w:type="paragraph" w:styleId="Sprechblasentext">
    <w:name w:val="Balloon Text"/>
    <w:basedOn w:val="Standard"/>
    <w:semiHidden/>
    <w:rPr>
      <w:rFonts w:ascii="Tahoma" w:hAnsi="Tahoma" w:cs="Tahoma"/>
      <w:sz w:val="16"/>
      <w:szCs w:val="16"/>
    </w:rPr>
  </w:style>
  <w:style w:type="character" w:styleId="Hyperlink">
    <w:name w:val="Hyperlink"/>
    <w:semiHidden/>
    <w:rPr>
      <w:color w:val="0000FF"/>
      <w:u w:val="single"/>
    </w:rPr>
  </w:style>
  <w:style w:type="character" w:customStyle="1" w:styleId="KopfzeileZchn">
    <w:name w:val="Kopfzeile Zchn"/>
    <w:link w:val="Kopfzeile"/>
    <w:rsid w:val="00A41CCD"/>
    <w:rPr>
      <w:rFonts w:ascii="Arial" w:hAnsi="Arial" w:cs="Arial"/>
      <w:sz w:val="22"/>
      <w:szCs w:val="22"/>
      <w:lang w:val="de-DE" w:eastAsia="de-DE"/>
    </w:rPr>
  </w:style>
  <w:style w:type="paragraph" w:customStyle="1" w:styleId="Default">
    <w:name w:val="Default"/>
    <w:rsid w:val="00D313B3"/>
    <w:pPr>
      <w:autoSpaceDE w:val="0"/>
      <w:autoSpaceDN w:val="0"/>
      <w:adjustRightInd w:val="0"/>
    </w:pPr>
    <w:rPr>
      <w:rFonts w:ascii="Arial" w:hAnsi="Arial" w:cs="Arial"/>
      <w:color w:val="000000"/>
      <w:sz w:val="24"/>
      <w:szCs w:val="24"/>
      <w:lang w:eastAsia="de-AT"/>
    </w:rPr>
  </w:style>
  <w:style w:type="paragraph" w:customStyle="1" w:styleId="default0">
    <w:name w:val="default"/>
    <w:basedOn w:val="Standard"/>
    <w:rsid w:val="00966EAC"/>
    <w:pPr>
      <w:autoSpaceDE w:val="0"/>
      <w:autoSpaceDN w:val="0"/>
    </w:pPr>
    <w:rPr>
      <w:rFonts w:eastAsia="Calibri"/>
      <w:color w:val="000000"/>
      <w:sz w:val="24"/>
      <w:szCs w:val="24"/>
      <w:lang w:val="de-AT" w:eastAsia="de-AT"/>
    </w:rPr>
  </w:style>
  <w:style w:type="paragraph" w:styleId="StandardWeb">
    <w:name w:val="Normal (Web)"/>
    <w:basedOn w:val="Standard"/>
    <w:uiPriority w:val="99"/>
    <w:semiHidden/>
    <w:unhideWhenUsed/>
    <w:rsid w:val="006D4E7F"/>
    <w:pPr>
      <w:spacing w:line="288" w:lineRule="auto"/>
    </w:pPr>
    <w:rPr>
      <w:rFonts w:ascii="InterstateMazdaLight" w:hAnsi="InterstateMazdaLight" w:cs="Times New Roman"/>
      <w:color w:val="333333"/>
      <w:sz w:val="24"/>
      <w:szCs w:val="24"/>
      <w:lang w:val="de-AT" w:eastAsia="de-AT"/>
    </w:rPr>
  </w:style>
  <w:style w:type="character" w:customStyle="1" w:styleId="BesuchterHyperlink1">
    <w:name w:val="BesuchterHyperlink1"/>
    <w:uiPriority w:val="99"/>
    <w:semiHidden/>
    <w:unhideWhenUsed/>
    <w:rsid w:val="004F24F2"/>
    <w:rPr>
      <w:color w:val="800080"/>
      <w:u w:val="single"/>
    </w:rPr>
  </w:style>
  <w:style w:type="paragraph" w:styleId="KeinLeerraum">
    <w:name w:val="No Spacing"/>
    <w:uiPriority w:val="1"/>
    <w:qFormat/>
    <w:rsid w:val="0089504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9447">
      <w:bodyDiv w:val="1"/>
      <w:marLeft w:val="0"/>
      <w:marRight w:val="0"/>
      <w:marTop w:val="0"/>
      <w:marBottom w:val="0"/>
      <w:divBdr>
        <w:top w:val="none" w:sz="0" w:space="0" w:color="auto"/>
        <w:left w:val="none" w:sz="0" w:space="0" w:color="auto"/>
        <w:bottom w:val="none" w:sz="0" w:space="0" w:color="auto"/>
        <w:right w:val="none" w:sz="0" w:space="0" w:color="auto"/>
      </w:divBdr>
    </w:div>
    <w:div w:id="173424799">
      <w:bodyDiv w:val="1"/>
      <w:marLeft w:val="0"/>
      <w:marRight w:val="0"/>
      <w:marTop w:val="0"/>
      <w:marBottom w:val="0"/>
      <w:divBdr>
        <w:top w:val="none" w:sz="0" w:space="0" w:color="auto"/>
        <w:left w:val="none" w:sz="0" w:space="0" w:color="auto"/>
        <w:bottom w:val="none" w:sz="0" w:space="0" w:color="auto"/>
        <w:right w:val="none" w:sz="0" w:space="0" w:color="auto"/>
      </w:divBdr>
    </w:div>
    <w:div w:id="179127839">
      <w:bodyDiv w:val="1"/>
      <w:marLeft w:val="0"/>
      <w:marRight w:val="0"/>
      <w:marTop w:val="0"/>
      <w:marBottom w:val="0"/>
      <w:divBdr>
        <w:top w:val="none" w:sz="0" w:space="0" w:color="auto"/>
        <w:left w:val="none" w:sz="0" w:space="0" w:color="auto"/>
        <w:bottom w:val="none" w:sz="0" w:space="0" w:color="auto"/>
        <w:right w:val="none" w:sz="0" w:space="0" w:color="auto"/>
      </w:divBdr>
      <w:divsChild>
        <w:div w:id="1002664021">
          <w:marLeft w:val="0"/>
          <w:marRight w:val="0"/>
          <w:marTop w:val="0"/>
          <w:marBottom w:val="0"/>
          <w:divBdr>
            <w:top w:val="none" w:sz="0" w:space="0" w:color="auto"/>
            <w:left w:val="none" w:sz="0" w:space="0" w:color="auto"/>
            <w:bottom w:val="none" w:sz="0" w:space="0" w:color="auto"/>
            <w:right w:val="none" w:sz="0" w:space="0" w:color="auto"/>
          </w:divBdr>
          <w:divsChild>
            <w:div w:id="1537812131">
              <w:marLeft w:val="0"/>
              <w:marRight w:val="0"/>
              <w:marTop w:val="0"/>
              <w:marBottom w:val="0"/>
              <w:divBdr>
                <w:top w:val="none" w:sz="0" w:space="0" w:color="auto"/>
                <w:left w:val="none" w:sz="0" w:space="0" w:color="auto"/>
                <w:bottom w:val="none" w:sz="0" w:space="0" w:color="auto"/>
                <w:right w:val="none" w:sz="0" w:space="0" w:color="auto"/>
              </w:divBdr>
              <w:divsChild>
                <w:div w:id="1543058027">
                  <w:marLeft w:val="0"/>
                  <w:marRight w:val="0"/>
                  <w:marTop w:val="0"/>
                  <w:marBottom w:val="0"/>
                  <w:divBdr>
                    <w:top w:val="none" w:sz="0" w:space="0" w:color="auto"/>
                    <w:left w:val="none" w:sz="0" w:space="0" w:color="auto"/>
                    <w:bottom w:val="none" w:sz="0" w:space="0" w:color="auto"/>
                    <w:right w:val="none" w:sz="0" w:space="0" w:color="auto"/>
                  </w:divBdr>
                  <w:divsChild>
                    <w:div w:id="679358500">
                      <w:marLeft w:val="0"/>
                      <w:marRight w:val="0"/>
                      <w:marTop w:val="0"/>
                      <w:marBottom w:val="0"/>
                      <w:divBdr>
                        <w:top w:val="none" w:sz="0" w:space="0" w:color="auto"/>
                        <w:left w:val="none" w:sz="0" w:space="0" w:color="auto"/>
                        <w:bottom w:val="none" w:sz="0" w:space="0" w:color="auto"/>
                        <w:right w:val="none" w:sz="0" w:space="0" w:color="auto"/>
                      </w:divBdr>
                      <w:divsChild>
                        <w:div w:id="1606378544">
                          <w:marLeft w:val="0"/>
                          <w:marRight w:val="0"/>
                          <w:marTop w:val="15"/>
                          <w:marBottom w:val="0"/>
                          <w:divBdr>
                            <w:top w:val="none" w:sz="0" w:space="0" w:color="auto"/>
                            <w:left w:val="none" w:sz="0" w:space="0" w:color="auto"/>
                            <w:bottom w:val="none" w:sz="0" w:space="0" w:color="auto"/>
                            <w:right w:val="none" w:sz="0" w:space="0" w:color="auto"/>
                          </w:divBdr>
                          <w:divsChild>
                            <w:div w:id="781144803">
                              <w:marLeft w:val="0"/>
                              <w:marRight w:val="0"/>
                              <w:marTop w:val="0"/>
                              <w:marBottom w:val="0"/>
                              <w:divBdr>
                                <w:top w:val="none" w:sz="0" w:space="0" w:color="auto"/>
                                <w:left w:val="none" w:sz="0" w:space="0" w:color="auto"/>
                                <w:bottom w:val="none" w:sz="0" w:space="0" w:color="auto"/>
                                <w:right w:val="none" w:sz="0" w:space="0" w:color="auto"/>
                              </w:divBdr>
                              <w:divsChild>
                                <w:div w:id="26806907">
                                  <w:marLeft w:val="0"/>
                                  <w:marRight w:val="0"/>
                                  <w:marTop w:val="0"/>
                                  <w:marBottom w:val="0"/>
                                  <w:divBdr>
                                    <w:top w:val="none" w:sz="0" w:space="0" w:color="auto"/>
                                    <w:left w:val="none" w:sz="0" w:space="0" w:color="auto"/>
                                    <w:bottom w:val="none" w:sz="0" w:space="0" w:color="auto"/>
                                    <w:right w:val="none" w:sz="0" w:space="0" w:color="auto"/>
                                  </w:divBdr>
                                </w:div>
                                <w:div w:id="169608391">
                                  <w:marLeft w:val="0"/>
                                  <w:marRight w:val="0"/>
                                  <w:marTop w:val="0"/>
                                  <w:marBottom w:val="0"/>
                                  <w:divBdr>
                                    <w:top w:val="none" w:sz="0" w:space="0" w:color="auto"/>
                                    <w:left w:val="none" w:sz="0" w:space="0" w:color="auto"/>
                                    <w:bottom w:val="none" w:sz="0" w:space="0" w:color="auto"/>
                                    <w:right w:val="none" w:sz="0" w:space="0" w:color="auto"/>
                                  </w:divBdr>
                                </w:div>
                                <w:div w:id="12667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207007">
      <w:bodyDiv w:val="1"/>
      <w:marLeft w:val="0"/>
      <w:marRight w:val="0"/>
      <w:marTop w:val="0"/>
      <w:marBottom w:val="0"/>
      <w:divBdr>
        <w:top w:val="none" w:sz="0" w:space="0" w:color="auto"/>
        <w:left w:val="none" w:sz="0" w:space="0" w:color="auto"/>
        <w:bottom w:val="none" w:sz="0" w:space="0" w:color="auto"/>
        <w:right w:val="none" w:sz="0" w:space="0" w:color="auto"/>
      </w:divBdr>
    </w:div>
    <w:div w:id="413163895">
      <w:bodyDiv w:val="1"/>
      <w:marLeft w:val="0"/>
      <w:marRight w:val="0"/>
      <w:marTop w:val="0"/>
      <w:marBottom w:val="0"/>
      <w:divBdr>
        <w:top w:val="none" w:sz="0" w:space="0" w:color="auto"/>
        <w:left w:val="none" w:sz="0" w:space="0" w:color="auto"/>
        <w:bottom w:val="none" w:sz="0" w:space="0" w:color="auto"/>
        <w:right w:val="none" w:sz="0" w:space="0" w:color="auto"/>
      </w:divBdr>
      <w:divsChild>
        <w:div w:id="1038504499">
          <w:marLeft w:val="504"/>
          <w:marRight w:val="0"/>
          <w:marTop w:val="232"/>
          <w:marBottom w:val="0"/>
          <w:divBdr>
            <w:top w:val="none" w:sz="0" w:space="0" w:color="auto"/>
            <w:left w:val="none" w:sz="0" w:space="0" w:color="auto"/>
            <w:bottom w:val="none" w:sz="0" w:space="0" w:color="auto"/>
            <w:right w:val="none" w:sz="0" w:space="0" w:color="auto"/>
          </w:divBdr>
        </w:div>
      </w:divsChild>
    </w:div>
    <w:div w:id="428964122">
      <w:bodyDiv w:val="1"/>
      <w:marLeft w:val="0"/>
      <w:marRight w:val="0"/>
      <w:marTop w:val="0"/>
      <w:marBottom w:val="0"/>
      <w:divBdr>
        <w:top w:val="none" w:sz="0" w:space="0" w:color="auto"/>
        <w:left w:val="none" w:sz="0" w:space="0" w:color="auto"/>
        <w:bottom w:val="none" w:sz="0" w:space="0" w:color="auto"/>
        <w:right w:val="none" w:sz="0" w:space="0" w:color="auto"/>
      </w:divBdr>
      <w:divsChild>
        <w:div w:id="855655383">
          <w:marLeft w:val="662"/>
          <w:marRight w:val="0"/>
          <w:marTop w:val="309"/>
          <w:marBottom w:val="0"/>
          <w:divBdr>
            <w:top w:val="none" w:sz="0" w:space="0" w:color="auto"/>
            <w:left w:val="none" w:sz="0" w:space="0" w:color="auto"/>
            <w:bottom w:val="none" w:sz="0" w:space="0" w:color="auto"/>
            <w:right w:val="none" w:sz="0" w:space="0" w:color="auto"/>
          </w:divBdr>
        </w:div>
      </w:divsChild>
    </w:div>
    <w:div w:id="595016075">
      <w:bodyDiv w:val="1"/>
      <w:marLeft w:val="0"/>
      <w:marRight w:val="0"/>
      <w:marTop w:val="0"/>
      <w:marBottom w:val="0"/>
      <w:divBdr>
        <w:top w:val="none" w:sz="0" w:space="0" w:color="auto"/>
        <w:left w:val="none" w:sz="0" w:space="0" w:color="auto"/>
        <w:bottom w:val="none" w:sz="0" w:space="0" w:color="auto"/>
        <w:right w:val="none" w:sz="0" w:space="0" w:color="auto"/>
      </w:divBdr>
    </w:div>
    <w:div w:id="1036321374">
      <w:bodyDiv w:val="1"/>
      <w:marLeft w:val="0"/>
      <w:marRight w:val="0"/>
      <w:marTop w:val="0"/>
      <w:marBottom w:val="0"/>
      <w:divBdr>
        <w:top w:val="none" w:sz="0" w:space="0" w:color="auto"/>
        <w:left w:val="none" w:sz="0" w:space="0" w:color="auto"/>
        <w:bottom w:val="none" w:sz="0" w:space="0" w:color="auto"/>
        <w:right w:val="none" w:sz="0" w:space="0" w:color="auto"/>
      </w:divBdr>
    </w:div>
    <w:div w:id="1294094890">
      <w:bodyDiv w:val="1"/>
      <w:marLeft w:val="0"/>
      <w:marRight w:val="0"/>
      <w:marTop w:val="0"/>
      <w:marBottom w:val="0"/>
      <w:divBdr>
        <w:top w:val="none" w:sz="0" w:space="0" w:color="auto"/>
        <w:left w:val="none" w:sz="0" w:space="0" w:color="auto"/>
        <w:bottom w:val="none" w:sz="0" w:space="0" w:color="auto"/>
        <w:right w:val="none" w:sz="0" w:space="0" w:color="auto"/>
      </w:divBdr>
    </w:div>
    <w:div w:id="1340735554">
      <w:bodyDiv w:val="1"/>
      <w:marLeft w:val="0"/>
      <w:marRight w:val="0"/>
      <w:marTop w:val="0"/>
      <w:marBottom w:val="0"/>
      <w:divBdr>
        <w:top w:val="none" w:sz="0" w:space="0" w:color="auto"/>
        <w:left w:val="none" w:sz="0" w:space="0" w:color="auto"/>
        <w:bottom w:val="none" w:sz="0" w:space="0" w:color="auto"/>
        <w:right w:val="none" w:sz="0" w:space="0" w:color="auto"/>
      </w:divBdr>
    </w:div>
    <w:div w:id="1455103131">
      <w:bodyDiv w:val="1"/>
      <w:marLeft w:val="0"/>
      <w:marRight w:val="0"/>
      <w:marTop w:val="0"/>
      <w:marBottom w:val="0"/>
      <w:divBdr>
        <w:top w:val="none" w:sz="0" w:space="0" w:color="auto"/>
        <w:left w:val="none" w:sz="0" w:space="0" w:color="auto"/>
        <w:bottom w:val="none" w:sz="0" w:space="0" w:color="auto"/>
        <w:right w:val="none" w:sz="0" w:space="0" w:color="auto"/>
      </w:divBdr>
      <w:divsChild>
        <w:div w:id="2101483230">
          <w:marLeft w:val="547"/>
          <w:marRight w:val="0"/>
          <w:marTop w:val="86"/>
          <w:marBottom w:val="0"/>
          <w:divBdr>
            <w:top w:val="none" w:sz="0" w:space="0" w:color="auto"/>
            <w:left w:val="none" w:sz="0" w:space="0" w:color="auto"/>
            <w:bottom w:val="none" w:sz="0" w:space="0" w:color="auto"/>
            <w:right w:val="none" w:sz="0" w:space="0" w:color="auto"/>
          </w:divBdr>
        </w:div>
      </w:divsChild>
    </w:div>
    <w:div w:id="1641111953">
      <w:bodyDiv w:val="1"/>
      <w:marLeft w:val="0"/>
      <w:marRight w:val="0"/>
      <w:marTop w:val="0"/>
      <w:marBottom w:val="0"/>
      <w:divBdr>
        <w:top w:val="none" w:sz="0" w:space="0" w:color="auto"/>
        <w:left w:val="none" w:sz="0" w:space="0" w:color="auto"/>
        <w:bottom w:val="none" w:sz="0" w:space="0" w:color="auto"/>
        <w:right w:val="none" w:sz="0" w:space="0" w:color="auto"/>
      </w:divBdr>
    </w:div>
    <w:div w:id="1695839672">
      <w:bodyDiv w:val="1"/>
      <w:marLeft w:val="0"/>
      <w:marRight w:val="0"/>
      <w:marTop w:val="0"/>
      <w:marBottom w:val="0"/>
      <w:divBdr>
        <w:top w:val="none" w:sz="0" w:space="0" w:color="auto"/>
        <w:left w:val="none" w:sz="0" w:space="0" w:color="auto"/>
        <w:bottom w:val="none" w:sz="0" w:space="0" w:color="auto"/>
        <w:right w:val="none" w:sz="0" w:space="0" w:color="auto"/>
      </w:divBdr>
    </w:div>
    <w:div w:id="1771583860">
      <w:bodyDiv w:val="1"/>
      <w:marLeft w:val="0"/>
      <w:marRight w:val="0"/>
      <w:marTop w:val="0"/>
      <w:marBottom w:val="0"/>
      <w:divBdr>
        <w:top w:val="none" w:sz="0" w:space="0" w:color="auto"/>
        <w:left w:val="none" w:sz="0" w:space="0" w:color="auto"/>
        <w:bottom w:val="none" w:sz="0" w:space="0" w:color="auto"/>
        <w:right w:val="none" w:sz="0" w:space="0" w:color="auto"/>
      </w:divBdr>
      <w:divsChild>
        <w:div w:id="202255813">
          <w:marLeft w:val="0"/>
          <w:marRight w:val="0"/>
          <w:marTop w:val="150"/>
          <w:marBottom w:val="0"/>
          <w:divBdr>
            <w:top w:val="none" w:sz="0" w:space="0" w:color="auto"/>
            <w:left w:val="none" w:sz="0" w:space="0" w:color="auto"/>
            <w:bottom w:val="none" w:sz="0" w:space="0" w:color="auto"/>
            <w:right w:val="none" w:sz="0" w:space="0" w:color="auto"/>
          </w:divBdr>
          <w:divsChild>
            <w:div w:id="1242375728">
              <w:marLeft w:val="0"/>
              <w:marRight w:val="0"/>
              <w:marTop w:val="0"/>
              <w:marBottom w:val="0"/>
              <w:divBdr>
                <w:top w:val="none" w:sz="0" w:space="0" w:color="auto"/>
                <w:left w:val="none" w:sz="0" w:space="0" w:color="auto"/>
                <w:bottom w:val="none" w:sz="0" w:space="0" w:color="auto"/>
                <w:right w:val="none" w:sz="0" w:space="0" w:color="auto"/>
              </w:divBdr>
              <w:divsChild>
                <w:div w:id="63262914">
                  <w:marLeft w:val="0"/>
                  <w:marRight w:val="0"/>
                  <w:marTop w:val="0"/>
                  <w:marBottom w:val="0"/>
                  <w:divBdr>
                    <w:top w:val="none" w:sz="0" w:space="0" w:color="auto"/>
                    <w:left w:val="none" w:sz="0" w:space="0" w:color="auto"/>
                    <w:bottom w:val="none" w:sz="0" w:space="0" w:color="auto"/>
                    <w:right w:val="none" w:sz="0" w:space="0" w:color="auto"/>
                  </w:divBdr>
                  <w:divsChild>
                    <w:div w:id="1863128766">
                      <w:marLeft w:val="0"/>
                      <w:marRight w:val="0"/>
                      <w:marTop w:val="0"/>
                      <w:marBottom w:val="0"/>
                      <w:divBdr>
                        <w:top w:val="none" w:sz="0" w:space="0" w:color="auto"/>
                        <w:left w:val="none" w:sz="0" w:space="0" w:color="auto"/>
                        <w:bottom w:val="none" w:sz="0" w:space="0" w:color="auto"/>
                        <w:right w:val="none" w:sz="0" w:space="0" w:color="auto"/>
                      </w:divBdr>
                      <w:divsChild>
                        <w:div w:id="1086683624">
                          <w:marLeft w:val="0"/>
                          <w:marRight w:val="0"/>
                          <w:marTop w:val="0"/>
                          <w:marBottom w:val="0"/>
                          <w:divBdr>
                            <w:top w:val="none" w:sz="0" w:space="0" w:color="auto"/>
                            <w:left w:val="none" w:sz="0" w:space="0" w:color="auto"/>
                            <w:bottom w:val="none" w:sz="0" w:space="0" w:color="auto"/>
                            <w:right w:val="none" w:sz="0" w:space="0" w:color="auto"/>
                          </w:divBdr>
                          <w:divsChild>
                            <w:div w:id="857080417">
                              <w:marLeft w:val="0"/>
                              <w:marRight w:val="0"/>
                              <w:marTop w:val="0"/>
                              <w:marBottom w:val="0"/>
                              <w:divBdr>
                                <w:top w:val="none" w:sz="0" w:space="0" w:color="auto"/>
                                <w:left w:val="none" w:sz="0" w:space="0" w:color="auto"/>
                                <w:bottom w:val="none" w:sz="0" w:space="0" w:color="auto"/>
                                <w:right w:val="none" w:sz="0" w:space="0" w:color="auto"/>
                              </w:divBdr>
                              <w:divsChild>
                                <w:div w:id="15075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420957">
      <w:bodyDiv w:val="1"/>
      <w:marLeft w:val="0"/>
      <w:marRight w:val="0"/>
      <w:marTop w:val="0"/>
      <w:marBottom w:val="0"/>
      <w:divBdr>
        <w:top w:val="none" w:sz="0" w:space="0" w:color="auto"/>
        <w:left w:val="none" w:sz="0" w:space="0" w:color="auto"/>
        <w:bottom w:val="none" w:sz="0" w:space="0" w:color="auto"/>
        <w:right w:val="none" w:sz="0" w:space="0" w:color="auto"/>
      </w:divBdr>
      <w:divsChild>
        <w:div w:id="925311795">
          <w:marLeft w:val="504"/>
          <w:marRight w:val="0"/>
          <w:marTop w:val="232"/>
          <w:marBottom w:val="0"/>
          <w:divBdr>
            <w:top w:val="none" w:sz="0" w:space="0" w:color="auto"/>
            <w:left w:val="none" w:sz="0" w:space="0" w:color="auto"/>
            <w:bottom w:val="none" w:sz="0" w:space="0" w:color="auto"/>
            <w:right w:val="none" w:sz="0" w:space="0" w:color="auto"/>
          </w:divBdr>
        </w:div>
      </w:divsChild>
    </w:div>
    <w:div w:id="2061783959">
      <w:bodyDiv w:val="1"/>
      <w:marLeft w:val="0"/>
      <w:marRight w:val="0"/>
      <w:marTop w:val="0"/>
      <w:marBottom w:val="0"/>
      <w:divBdr>
        <w:top w:val="none" w:sz="0" w:space="0" w:color="auto"/>
        <w:left w:val="none" w:sz="0" w:space="0" w:color="auto"/>
        <w:bottom w:val="none" w:sz="0" w:space="0" w:color="auto"/>
        <w:right w:val="none" w:sz="0" w:space="0" w:color="auto"/>
      </w:divBdr>
      <w:divsChild>
        <w:div w:id="923605450">
          <w:marLeft w:val="0"/>
          <w:marRight w:val="0"/>
          <w:marTop w:val="0"/>
          <w:marBottom w:val="0"/>
          <w:divBdr>
            <w:top w:val="none" w:sz="0" w:space="0" w:color="auto"/>
            <w:left w:val="none" w:sz="0" w:space="0" w:color="auto"/>
            <w:bottom w:val="none" w:sz="0" w:space="0" w:color="auto"/>
            <w:right w:val="none" w:sz="0" w:space="0" w:color="auto"/>
          </w:divBdr>
          <w:divsChild>
            <w:div w:id="2062364787">
              <w:marLeft w:val="0"/>
              <w:marRight w:val="0"/>
              <w:marTop w:val="0"/>
              <w:marBottom w:val="0"/>
              <w:divBdr>
                <w:top w:val="none" w:sz="0" w:space="0" w:color="auto"/>
                <w:left w:val="none" w:sz="0" w:space="0" w:color="auto"/>
                <w:bottom w:val="none" w:sz="0" w:space="0" w:color="auto"/>
                <w:right w:val="none" w:sz="0" w:space="0" w:color="auto"/>
              </w:divBdr>
              <w:divsChild>
                <w:div w:id="992030199">
                  <w:marLeft w:val="0"/>
                  <w:marRight w:val="0"/>
                  <w:marTop w:val="0"/>
                  <w:marBottom w:val="0"/>
                  <w:divBdr>
                    <w:top w:val="none" w:sz="0" w:space="0" w:color="auto"/>
                    <w:left w:val="none" w:sz="0" w:space="0" w:color="auto"/>
                    <w:bottom w:val="none" w:sz="0" w:space="0" w:color="auto"/>
                    <w:right w:val="none" w:sz="0" w:space="0" w:color="auto"/>
                  </w:divBdr>
                  <w:divsChild>
                    <w:div w:id="1505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9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zda-newsroom.a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2225D-76A7-47A9-9B4A-B419F0E1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5334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Kundendienst-</vt:lpstr>
    </vt:vector>
  </TitlesOfParts>
  <Company>Mazda Austria</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Kundendienst-</dc:title>
  <dc:creator>Karin Muschet</dc:creator>
  <cp:lastModifiedBy>Sumnik, Katharina</cp:lastModifiedBy>
  <cp:revision>20</cp:revision>
  <cp:lastPrinted>2021-05-17T06:57:00Z</cp:lastPrinted>
  <dcterms:created xsi:type="dcterms:W3CDTF">2021-05-14T07:09:00Z</dcterms:created>
  <dcterms:modified xsi:type="dcterms:W3CDTF">2021-05-17T07:10:00Z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
    <vt:lpwstr>5</vt:lpwstr>
  </property>
  <property fmtid="{D5CDD505-2E9C-101B-9397-08002B2CF9AE}" pid="3" name="SecurityClass">
    <vt:lpwstr>Mazda Proprietary</vt:lpwstr>
  </property>
  <property fmtid="{D5CDD505-2E9C-101B-9397-08002B2CF9AE}" pid="4" name="Template">
    <vt:lpwstr>Normal</vt:lpwstr>
  </property>
  <property fmtid="{D5CDD505-2E9C-101B-9397-08002B2CF9AE}" pid="5" name="Department">
    <vt:lpwstr>Marketing</vt:lpwstr>
  </property>
  <property fmtid="{D5CDD505-2E9C-101B-9397-08002B2CF9AE}" pid="6" name="ManuallyEntered">
    <vt:lpwstr>0</vt:lpwstr>
  </property>
  <property fmtid="{D5CDD505-2E9C-101B-9397-08002B2CF9AE}" pid="7" name="Login">
    <vt:lpwstr>MAZDA_AT\muschetk</vt:lpwstr>
  </property>
</Properties>
</file>