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863" w:rsidRPr="00DF6863" w:rsidRDefault="00DF6863" w:rsidP="0085246B">
      <w:pPr>
        <w:pStyle w:val="KeinLeerraum"/>
        <w:spacing w:line="360" w:lineRule="auto"/>
        <w:rPr>
          <w:rFonts w:ascii="Mazda Type" w:eastAsiaTheme="minorEastAsia" w:hAnsi="Mazda Type" w:cstheme="minorBidi"/>
          <w:sz w:val="20"/>
          <w:szCs w:val="20"/>
          <w:lang w:eastAsia="de-DE"/>
        </w:rPr>
      </w:pPr>
      <w:r w:rsidRPr="00DF6863">
        <w:rPr>
          <w:rFonts w:ascii="Mazda Type" w:eastAsiaTheme="minorEastAsia" w:hAnsi="Mazda Type" w:cstheme="minorBidi"/>
          <w:sz w:val="20"/>
          <w:szCs w:val="20"/>
          <w:lang w:eastAsia="de-DE"/>
        </w:rPr>
        <w:fldChar w:fldCharType="begin"/>
      </w:r>
      <w:r w:rsidRPr="00DF6863">
        <w:rPr>
          <w:rFonts w:ascii="Mazda Type" w:eastAsiaTheme="minorEastAsia" w:hAnsi="Mazda Type" w:cstheme="minorBidi"/>
          <w:sz w:val="20"/>
          <w:szCs w:val="20"/>
          <w:lang w:eastAsia="de-DE"/>
        </w:rPr>
        <w:instrText xml:space="preserve"> HYPERLINK "http://www.mazda-newsroom.at/internationales-warendrehkreuz-mazda-austria" </w:instrText>
      </w:r>
      <w:r w:rsidRPr="00DF6863">
        <w:rPr>
          <w:rFonts w:ascii="Mazda Type" w:eastAsiaTheme="minorEastAsia" w:hAnsi="Mazda Type" w:cstheme="minorBidi"/>
          <w:sz w:val="20"/>
          <w:szCs w:val="20"/>
          <w:lang w:eastAsia="de-DE"/>
        </w:rPr>
        <w:fldChar w:fldCharType="separate"/>
      </w:r>
      <w:r w:rsidRPr="00DF6863">
        <w:rPr>
          <w:rStyle w:val="Hyperlink"/>
          <w:rFonts w:ascii="Mazda Type" w:eastAsiaTheme="minorEastAsia" w:hAnsi="Mazda Type" w:cstheme="minorBidi"/>
          <w:sz w:val="20"/>
          <w:szCs w:val="20"/>
          <w:lang w:eastAsia="de-DE"/>
        </w:rPr>
        <w:t>www.mazda-newsroom.at/internationales-warendrehkreuz-mazda-austria</w:t>
      </w:r>
      <w:r w:rsidRPr="00DF6863">
        <w:rPr>
          <w:rFonts w:ascii="Mazda Type" w:eastAsiaTheme="minorEastAsia" w:hAnsi="Mazda Type" w:cstheme="minorBidi"/>
          <w:sz w:val="20"/>
          <w:szCs w:val="20"/>
          <w:lang w:eastAsia="de-DE"/>
        </w:rPr>
        <w:fldChar w:fldCharType="end"/>
      </w:r>
      <w:r w:rsidRPr="00DF6863">
        <w:rPr>
          <w:rFonts w:ascii="Mazda Type" w:eastAsiaTheme="minorEastAsia" w:hAnsi="Mazda Type" w:cstheme="minorBidi"/>
          <w:sz w:val="20"/>
          <w:szCs w:val="20"/>
          <w:lang w:eastAsia="de-DE"/>
        </w:rPr>
        <w:t xml:space="preserve"> </w:t>
      </w:r>
    </w:p>
    <w:p w:rsidR="0085246B" w:rsidRPr="008D7783" w:rsidRDefault="00064E44" w:rsidP="0085246B">
      <w:pPr>
        <w:pStyle w:val="KeinLeerraum"/>
        <w:spacing w:line="360" w:lineRule="auto"/>
        <w:rPr>
          <w:rFonts w:ascii="Mazda Type Medium" w:eastAsiaTheme="minorEastAsia" w:hAnsi="Mazda Type Medium" w:cstheme="minorBidi"/>
          <w:sz w:val="32"/>
          <w:szCs w:val="32"/>
          <w:lang w:eastAsia="de-DE"/>
        </w:rPr>
      </w:pPr>
      <w:r>
        <w:rPr>
          <w:rFonts w:ascii="Mazda Type Medium" w:eastAsiaTheme="minorEastAsia" w:hAnsi="Mazda Type Medium" w:cstheme="minorBidi"/>
          <w:sz w:val="32"/>
          <w:szCs w:val="32"/>
          <w:lang w:eastAsia="de-DE"/>
        </w:rPr>
        <w:t>Internationales Warendrehkreuz</w:t>
      </w:r>
      <w:r w:rsidR="0038620C">
        <w:rPr>
          <w:rFonts w:ascii="Mazda Type Medium" w:eastAsiaTheme="minorEastAsia" w:hAnsi="Mazda Type Medium" w:cstheme="minorBidi"/>
          <w:sz w:val="32"/>
          <w:szCs w:val="32"/>
          <w:lang w:eastAsia="de-DE"/>
        </w:rPr>
        <w:t xml:space="preserve"> </w:t>
      </w:r>
      <w:r>
        <w:rPr>
          <w:rFonts w:ascii="Mazda Type Medium" w:eastAsiaTheme="minorEastAsia" w:hAnsi="Mazda Type Medium" w:cstheme="minorBidi"/>
          <w:sz w:val="32"/>
          <w:szCs w:val="32"/>
          <w:lang w:eastAsia="de-DE"/>
        </w:rPr>
        <w:t xml:space="preserve">Mazda Austria </w:t>
      </w:r>
    </w:p>
    <w:p w:rsidR="0085246B" w:rsidRPr="00DF6863" w:rsidRDefault="004166CE" w:rsidP="004166CE">
      <w:pPr>
        <w:pStyle w:val="KeinLeerraum"/>
        <w:spacing w:line="360" w:lineRule="auto"/>
        <w:rPr>
          <w:rFonts w:ascii="Mazda Type Medium" w:eastAsiaTheme="minorEastAsia" w:hAnsi="Mazda Type Medium" w:cstheme="minorBidi"/>
          <w:sz w:val="21"/>
          <w:szCs w:val="21"/>
          <w:lang w:eastAsia="de-DE"/>
        </w:rPr>
      </w:pPr>
      <w:r w:rsidRPr="00DF6863">
        <w:rPr>
          <w:rFonts w:ascii="Mazda Type Medium" w:eastAsiaTheme="minorEastAsia" w:hAnsi="Mazda Type Medium" w:cstheme="minorBidi"/>
          <w:sz w:val="21"/>
          <w:szCs w:val="21"/>
          <w:lang w:eastAsia="de-DE"/>
        </w:rPr>
        <w:t xml:space="preserve">Mazda Austria </w:t>
      </w:r>
      <w:r w:rsidR="00EB45A9" w:rsidRPr="00DF6863">
        <w:rPr>
          <w:rFonts w:ascii="Mazda Type Medium" w:eastAsiaTheme="minorEastAsia" w:hAnsi="Mazda Type Medium" w:cstheme="minorBidi"/>
          <w:sz w:val="21"/>
          <w:szCs w:val="21"/>
          <w:lang w:eastAsia="de-DE"/>
        </w:rPr>
        <w:t>betreibt von Klagenfurt aus</w:t>
      </w:r>
      <w:r w:rsidR="0072609B" w:rsidRPr="00DF6863">
        <w:rPr>
          <w:rFonts w:ascii="Mazda Type Medium" w:eastAsiaTheme="minorEastAsia" w:hAnsi="Mazda Type Medium" w:cstheme="minorBidi"/>
          <w:sz w:val="21"/>
          <w:szCs w:val="21"/>
          <w:lang w:eastAsia="de-DE"/>
        </w:rPr>
        <w:t xml:space="preserve"> mit </w:t>
      </w:r>
      <w:r w:rsidR="00EC71AA" w:rsidRPr="00DF6863">
        <w:rPr>
          <w:rFonts w:ascii="Mazda Type Medium" w:eastAsiaTheme="minorEastAsia" w:hAnsi="Mazda Type Medium" w:cstheme="minorBidi"/>
          <w:sz w:val="21"/>
          <w:szCs w:val="21"/>
          <w:lang w:eastAsia="de-DE"/>
        </w:rPr>
        <w:t xml:space="preserve">rund </w:t>
      </w:r>
      <w:r w:rsidR="0072609B" w:rsidRPr="00DF6863">
        <w:rPr>
          <w:rFonts w:ascii="Mazda Type Medium" w:eastAsiaTheme="minorEastAsia" w:hAnsi="Mazda Type Medium" w:cstheme="minorBidi"/>
          <w:sz w:val="21"/>
          <w:szCs w:val="21"/>
          <w:lang w:eastAsia="de-DE"/>
        </w:rPr>
        <w:t>100 Mitarbeitern</w:t>
      </w:r>
      <w:r w:rsidRPr="00DF6863">
        <w:rPr>
          <w:rFonts w:ascii="Mazda Type Medium" w:eastAsiaTheme="minorEastAsia" w:hAnsi="Mazda Type Medium" w:cstheme="minorBidi"/>
          <w:sz w:val="21"/>
          <w:szCs w:val="21"/>
          <w:lang w:eastAsia="de-DE"/>
        </w:rPr>
        <w:t xml:space="preserve"> ein</w:t>
      </w:r>
      <w:r w:rsidR="00EB45A9" w:rsidRPr="00DF6863">
        <w:rPr>
          <w:rFonts w:ascii="Mazda Type Medium" w:eastAsiaTheme="minorEastAsia" w:hAnsi="Mazda Type Medium" w:cstheme="minorBidi"/>
          <w:sz w:val="21"/>
          <w:szCs w:val="21"/>
          <w:lang w:eastAsia="de-DE"/>
        </w:rPr>
        <w:t xml:space="preserve"> internationales Logistikzentrum</w:t>
      </w:r>
      <w:r w:rsidR="00243998" w:rsidRPr="00DF6863">
        <w:rPr>
          <w:rFonts w:ascii="Mazda Type Medium" w:eastAsiaTheme="minorEastAsia" w:hAnsi="Mazda Type Medium" w:cstheme="minorBidi"/>
          <w:sz w:val="21"/>
          <w:szCs w:val="21"/>
          <w:lang w:eastAsia="de-DE"/>
        </w:rPr>
        <w:t xml:space="preserve">. </w:t>
      </w:r>
      <w:r w:rsidR="00EB45A9" w:rsidRPr="00DF6863">
        <w:rPr>
          <w:rFonts w:ascii="Mazda Type Medium" w:eastAsiaTheme="minorEastAsia" w:hAnsi="Mazda Type Medium" w:cstheme="minorBidi"/>
          <w:sz w:val="21"/>
          <w:szCs w:val="21"/>
          <w:lang w:eastAsia="de-DE"/>
        </w:rPr>
        <w:t xml:space="preserve"> </w:t>
      </w:r>
      <w:r w:rsidR="006C6384" w:rsidRPr="00DF6863">
        <w:rPr>
          <w:rFonts w:ascii="Mazda Type Medium" w:eastAsiaTheme="minorEastAsia" w:hAnsi="Mazda Type Medium" w:cstheme="minorBidi"/>
          <w:sz w:val="21"/>
          <w:szCs w:val="21"/>
          <w:lang w:eastAsia="de-DE"/>
        </w:rPr>
        <w:t xml:space="preserve">Mit dem Ersatzteilgeschäft </w:t>
      </w:r>
      <w:r w:rsidR="00243998" w:rsidRPr="00DF6863">
        <w:rPr>
          <w:rFonts w:ascii="Mazda Type Medium" w:eastAsiaTheme="minorEastAsia" w:hAnsi="Mazda Type Medium" w:cstheme="minorBidi"/>
          <w:sz w:val="21"/>
          <w:szCs w:val="21"/>
          <w:lang w:eastAsia="de-DE"/>
        </w:rPr>
        <w:t xml:space="preserve">für 17 Länder in ganz Europa </w:t>
      </w:r>
      <w:r w:rsidR="006C6384" w:rsidRPr="00DF6863">
        <w:rPr>
          <w:rFonts w:ascii="Mazda Type Medium" w:eastAsiaTheme="minorEastAsia" w:hAnsi="Mazda Type Medium" w:cstheme="minorBidi"/>
          <w:sz w:val="21"/>
          <w:szCs w:val="21"/>
          <w:lang w:eastAsia="de-DE"/>
        </w:rPr>
        <w:t xml:space="preserve">hat Mazda </w:t>
      </w:r>
      <w:r w:rsidR="0072609B" w:rsidRPr="00DF6863">
        <w:rPr>
          <w:rFonts w:ascii="Mazda Type Medium" w:eastAsiaTheme="minorEastAsia" w:hAnsi="Mazda Type Medium" w:cstheme="minorBidi"/>
          <w:sz w:val="21"/>
          <w:szCs w:val="21"/>
          <w:lang w:eastAsia="de-DE"/>
        </w:rPr>
        <w:t>im vergangenen Jahr</w:t>
      </w:r>
      <w:r w:rsidR="00897B26" w:rsidRPr="00DF6863">
        <w:rPr>
          <w:rFonts w:ascii="Mazda Type Medium" w:eastAsiaTheme="minorEastAsia" w:hAnsi="Mazda Type Medium" w:cstheme="minorBidi"/>
          <w:sz w:val="21"/>
          <w:szCs w:val="21"/>
          <w:lang w:eastAsia="de-DE"/>
        </w:rPr>
        <w:t xml:space="preserve"> rund</w:t>
      </w:r>
      <w:r w:rsidR="0072609B" w:rsidRPr="00DF6863">
        <w:rPr>
          <w:rFonts w:ascii="Mazda Type Medium" w:eastAsiaTheme="minorEastAsia" w:hAnsi="Mazda Type Medium" w:cstheme="minorBidi"/>
          <w:sz w:val="21"/>
          <w:szCs w:val="21"/>
          <w:lang w:eastAsia="de-DE"/>
        </w:rPr>
        <w:t xml:space="preserve"> 78 Millionen Euro erwirtschaftet. </w:t>
      </w:r>
    </w:p>
    <w:p w:rsidR="0085246B" w:rsidRPr="00CC6418" w:rsidRDefault="0085246B" w:rsidP="0085246B">
      <w:pPr>
        <w:pStyle w:val="KeinLeerraum"/>
        <w:spacing w:line="360" w:lineRule="auto"/>
      </w:pPr>
    </w:p>
    <w:p w:rsidR="0072609B" w:rsidRDefault="00EB45A9" w:rsidP="0072609B">
      <w:pPr>
        <w:spacing w:line="360" w:lineRule="auto"/>
        <w:jc w:val="both"/>
        <w:rPr>
          <w:rFonts w:ascii="Mazda Type" w:hAnsi="Mazda Type"/>
          <w:sz w:val="20"/>
          <w:szCs w:val="20"/>
          <w:lang w:val="de-AT"/>
        </w:rPr>
      </w:pPr>
      <w:r>
        <w:rPr>
          <w:rFonts w:ascii="Mazda Type" w:hAnsi="Mazda Type"/>
          <w:sz w:val="20"/>
          <w:szCs w:val="20"/>
          <w:lang w:val="de-AT"/>
        </w:rPr>
        <w:t>Mazda lebt nicht nur vom Autoverkauf allein</w:t>
      </w:r>
      <w:r w:rsidR="0072609B">
        <w:rPr>
          <w:rFonts w:ascii="Mazda Type" w:hAnsi="Mazda Type"/>
          <w:sz w:val="20"/>
          <w:szCs w:val="20"/>
          <w:lang w:val="de-AT"/>
        </w:rPr>
        <w:t>. Vom Unternehmenssitz Klagenfurt aus managt Mazda Austria auch das Geschäft mit Ersatzteilen in 17 europäischen Ländern. Insgesamt rund 430 Werkstätten werden so mit Original-Ersatzteilen und Zubehör beliefert. Dabei erreichen Ölfilter, Stoßstangen und Co. die Mazda Werkstätten von Italien über Rumänien bis in die Slowakei über Nacht und stehen beim morgendlichen Aufsperren der Betriebe schon bereit.</w:t>
      </w:r>
      <w:r w:rsidR="006C6384">
        <w:rPr>
          <w:rFonts w:ascii="Mazda Type" w:hAnsi="Mazda Type"/>
          <w:sz w:val="20"/>
          <w:szCs w:val="20"/>
          <w:lang w:val="de-AT"/>
        </w:rPr>
        <w:t xml:space="preserve"> </w:t>
      </w:r>
      <w:r w:rsidR="0072609B" w:rsidRPr="008D7783">
        <w:rPr>
          <w:rFonts w:ascii="Mazda Type" w:hAnsi="Mazda Type"/>
          <w:sz w:val="20"/>
          <w:szCs w:val="20"/>
          <w:lang w:val="de-AT"/>
        </w:rPr>
        <w:t xml:space="preserve">Im Fiskaljahr </w:t>
      </w:r>
      <w:r w:rsidR="0072609B">
        <w:rPr>
          <w:rFonts w:ascii="Mazda Type" w:hAnsi="Mazda Type"/>
          <w:sz w:val="20"/>
          <w:szCs w:val="20"/>
          <w:lang w:val="de-AT"/>
        </w:rPr>
        <w:t xml:space="preserve">2021/2022 sorgte das Ersatzteilgeschäft so für einen Umsatz von </w:t>
      </w:r>
      <w:r w:rsidR="006C6384">
        <w:rPr>
          <w:rFonts w:ascii="Mazda Type" w:hAnsi="Mazda Type"/>
          <w:sz w:val="20"/>
          <w:szCs w:val="20"/>
          <w:lang w:val="de-AT"/>
        </w:rPr>
        <w:t>rund 78</w:t>
      </w:r>
      <w:r w:rsidR="0072609B">
        <w:rPr>
          <w:rFonts w:ascii="Mazda Type" w:hAnsi="Mazda Type"/>
          <w:sz w:val="20"/>
          <w:szCs w:val="20"/>
          <w:lang w:val="de-AT"/>
        </w:rPr>
        <w:t xml:space="preserve"> Millionen Euro.</w:t>
      </w:r>
    </w:p>
    <w:p w:rsidR="00A56B8A" w:rsidRDefault="00A56B8A" w:rsidP="008320C4">
      <w:pPr>
        <w:spacing w:line="360" w:lineRule="auto"/>
        <w:jc w:val="both"/>
        <w:rPr>
          <w:rFonts w:ascii="Mazda Type" w:hAnsi="Mazda Type"/>
          <w:sz w:val="20"/>
          <w:szCs w:val="20"/>
          <w:lang w:val="de-AT"/>
        </w:rPr>
      </w:pPr>
    </w:p>
    <w:p w:rsidR="0038620C" w:rsidRDefault="008320C4" w:rsidP="008320C4">
      <w:pPr>
        <w:spacing w:line="360" w:lineRule="auto"/>
        <w:jc w:val="both"/>
        <w:rPr>
          <w:rFonts w:ascii="Mazda Type" w:hAnsi="Mazda Type"/>
          <w:sz w:val="20"/>
          <w:szCs w:val="20"/>
          <w:lang w:val="de-AT"/>
        </w:rPr>
      </w:pPr>
      <w:r w:rsidRPr="008D7783">
        <w:rPr>
          <w:rFonts w:ascii="Mazda Type" w:hAnsi="Mazda Type"/>
          <w:sz w:val="20"/>
          <w:szCs w:val="20"/>
          <w:lang w:val="de-AT"/>
        </w:rPr>
        <w:t>Im Klagenfurter Teile-Depot von Mazda Austria lagern auf 7.000 m</w:t>
      </w:r>
      <w:r w:rsidRPr="006C6384">
        <w:rPr>
          <w:rFonts w:ascii="Mazda Type" w:hAnsi="Mazda Type"/>
          <w:sz w:val="20"/>
          <w:szCs w:val="20"/>
          <w:vertAlign w:val="superscript"/>
          <w:lang w:val="de-AT"/>
        </w:rPr>
        <w:t xml:space="preserve">2 </w:t>
      </w:r>
      <w:r w:rsidR="00C1375B">
        <w:rPr>
          <w:rFonts w:ascii="Mazda Type" w:hAnsi="Mazda Type"/>
          <w:sz w:val="20"/>
          <w:szCs w:val="20"/>
          <w:lang w:val="de-AT"/>
        </w:rPr>
        <w:t xml:space="preserve">Grundfläche tagtäglich </w:t>
      </w:r>
      <w:r>
        <w:rPr>
          <w:rFonts w:ascii="Mazda Type" w:hAnsi="Mazda Type"/>
          <w:sz w:val="20"/>
          <w:szCs w:val="20"/>
          <w:lang w:val="de-AT"/>
        </w:rPr>
        <w:t xml:space="preserve">15.500 </w:t>
      </w:r>
      <w:r w:rsidRPr="008D7783">
        <w:rPr>
          <w:rFonts w:ascii="Mazda Type" w:hAnsi="Mazda Type"/>
          <w:sz w:val="20"/>
          <w:szCs w:val="20"/>
          <w:lang w:val="de-AT"/>
        </w:rPr>
        <w:t xml:space="preserve">verschieden Waren und Artikel im Gesamtwert von </w:t>
      </w:r>
      <w:r>
        <w:rPr>
          <w:rFonts w:ascii="Mazda Type" w:hAnsi="Mazda Type"/>
          <w:sz w:val="20"/>
          <w:szCs w:val="20"/>
          <w:lang w:val="de-AT"/>
        </w:rPr>
        <w:t>knapp sieben Millionen</w:t>
      </w:r>
      <w:r w:rsidRPr="008D7783">
        <w:rPr>
          <w:rFonts w:ascii="Mazda Type" w:hAnsi="Mazda Type"/>
          <w:sz w:val="20"/>
          <w:szCs w:val="20"/>
          <w:lang w:val="de-AT"/>
        </w:rPr>
        <w:t xml:space="preserve"> Euro. </w:t>
      </w:r>
      <w:r w:rsidR="00FE61AF">
        <w:rPr>
          <w:rFonts w:ascii="Mazda Type" w:hAnsi="Mazda Type"/>
          <w:sz w:val="20"/>
          <w:szCs w:val="20"/>
          <w:lang w:val="de-AT"/>
        </w:rPr>
        <w:t xml:space="preserve">Die Anlieferung der Teile erfolgt dabei sowohl aus dem belgischen Zentrallager als auch per Direktlieferung aus den Mazda Werken in Hiroshima und Mexiko via Triest. Dank </w:t>
      </w:r>
      <w:r w:rsidR="0038620C">
        <w:rPr>
          <w:rFonts w:ascii="Mazda Type" w:hAnsi="Mazda Type"/>
          <w:sz w:val="20"/>
          <w:szCs w:val="20"/>
          <w:lang w:val="de-AT"/>
        </w:rPr>
        <w:t>ausgeklügelter</w:t>
      </w:r>
      <w:r w:rsidR="00FE61AF">
        <w:rPr>
          <w:rFonts w:ascii="Mazda Type" w:hAnsi="Mazda Type"/>
          <w:sz w:val="20"/>
          <w:szCs w:val="20"/>
          <w:lang w:val="de-AT"/>
        </w:rPr>
        <w:t xml:space="preserve"> Logistik und einem hohen Warenbestand</w:t>
      </w:r>
      <w:r w:rsidR="0059321A">
        <w:rPr>
          <w:rFonts w:ascii="Mazda Type" w:hAnsi="Mazda Type"/>
          <w:sz w:val="20"/>
          <w:szCs w:val="20"/>
          <w:lang w:val="de-AT"/>
        </w:rPr>
        <w:t>,</w:t>
      </w:r>
      <w:r w:rsidR="00FE61AF">
        <w:rPr>
          <w:rFonts w:ascii="Mazda Type" w:hAnsi="Mazda Type"/>
          <w:sz w:val="20"/>
          <w:szCs w:val="20"/>
          <w:lang w:val="de-AT"/>
        </w:rPr>
        <w:t xml:space="preserve"> können auch trotz der anhaltenden Lieferengpässe bei Rohstoffen und Verzögerungen bei Zulieferketten neun von zehn Ersatzteilbestellungen vom Warenlager in Klagenfurt direkt und verzögerungsfrei an die Mazda Händler ausgeliefert werden. Pro Monat werden so rund 360 </w:t>
      </w:r>
      <w:r w:rsidR="00D77E1D">
        <w:rPr>
          <w:rFonts w:ascii="Mazda Type" w:hAnsi="Mazda Type"/>
          <w:sz w:val="20"/>
          <w:szCs w:val="20"/>
          <w:lang w:val="de-AT"/>
        </w:rPr>
        <w:t xml:space="preserve">Transporte von den Mazda Austria Mitarbeitern im Lager- und Logistikbereich abgewickelt. </w:t>
      </w:r>
      <w:r w:rsidR="00FE61AF">
        <w:rPr>
          <w:rFonts w:ascii="Mazda Type" w:hAnsi="Mazda Type"/>
          <w:sz w:val="20"/>
          <w:szCs w:val="20"/>
          <w:lang w:val="de-AT"/>
        </w:rPr>
        <w:t xml:space="preserve">    </w:t>
      </w:r>
    </w:p>
    <w:p w:rsidR="00A56B8A" w:rsidRDefault="00A56B8A" w:rsidP="008320C4">
      <w:pPr>
        <w:spacing w:line="360" w:lineRule="auto"/>
        <w:jc w:val="both"/>
        <w:rPr>
          <w:rFonts w:ascii="Mazda Type" w:hAnsi="Mazda Type"/>
          <w:sz w:val="20"/>
          <w:szCs w:val="20"/>
          <w:lang w:val="de-AT"/>
        </w:rPr>
      </w:pPr>
    </w:p>
    <w:p w:rsidR="00D77E1D" w:rsidRDefault="00D77E1D" w:rsidP="008320C4">
      <w:pPr>
        <w:spacing w:line="360" w:lineRule="auto"/>
        <w:jc w:val="both"/>
        <w:rPr>
          <w:rFonts w:ascii="Mazda Type" w:hAnsi="Mazda Type"/>
          <w:sz w:val="20"/>
          <w:szCs w:val="20"/>
          <w:lang w:val="de-AT"/>
        </w:rPr>
      </w:pPr>
      <w:r>
        <w:rPr>
          <w:rFonts w:ascii="Mazda Type" w:hAnsi="Mazda Type"/>
          <w:sz w:val="20"/>
          <w:szCs w:val="20"/>
          <w:lang w:val="de-AT"/>
        </w:rPr>
        <w:t xml:space="preserve">Die Liste der belieferten Mazda Partner umfasst dabei 17 Länder in ganz Europa, neben Österreich sind das: Italien, Kroatien, Slowenien, Ungarn, Tschechien, Slowakei, Albanien, Türkei, Bulgarien, Bosnien, Griechenland, Moldawien, </w:t>
      </w:r>
      <w:proofErr w:type="spellStart"/>
      <w:r>
        <w:rPr>
          <w:rFonts w:ascii="Mazda Type" w:hAnsi="Mazda Type"/>
          <w:sz w:val="20"/>
          <w:szCs w:val="20"/>
          <w:lang w:val="de-AT"/>
        </w:rPr>
        <w:t>Nordmazedonien</w:t>
      </w:r>
      <w:proofErr w:type="spellEnd"/>
      <w:r>
        <w:rPr>
          <w:rFonts w:ascii="Mazda Type" w:hAnsi="Mazda Type"/>
          <w:sz w:val="20"/>
          <w:szCs w:val="20"/>
          <w:lang w:val="de-AT"/>
        </w:rPr>
        <w:t xml:space="preserve">, Rumänien, Montenegro und Serbien. </w:t>
      </w:r>
    </w:p>
    <w:p w:rsidR="00EB45A9" w:rsidRDefault="00EB45A9" w:rsidP="008D7783">
      <w:pPr>
        <w:spacing w:line="360" w:lineRule="auto"/>
        <w:jc w:val="both"/>
        <w:rPr>
          <w:rFonts w:ascii="Mazda Type" w:hAnsi="Mazda Type"/>
          <w:sz w:val="20"/>
          <w:szCs w:val="20"/>
          <w:lang w:val="de-AT"/>
        </w:rPr>
      </w:pPr>
    </w:p>
    <w:p w:rsidR="00D77E1D" w:rsidRDefault="00D77E1D" w:rsidP="008D7783">
      <w:pPr>
        <w:spacing w:line="360" w:lineRule="auto"/>
        <w:jc w:val="both"/>
        <w:rPr>
          <w:rFonts w:ascii="Mazda Type" w:hAnsi="Mazda Type"/>
          <w:sz w:val="20"/>
          <w:szCs w:val="20"/>
          <w:lang w:val="de-AT"/>
        </w:rPr>
      </w:pPr>
      <w:r>
        <w:rPr>
          <w:rFonts w:ascii="Mazda Type" w:hAnsi="Mazda Type"/>
          <w:sz w:val="20"/>
          <w:szCs w:val="20"/>
          <w:lang w:val="de-AT"/>
        </w:rPr>
        <w:t xml:space="preserve">Am Mazda Austria Standort in Klagenfurt befindet sich zudem auch ein </w:t>
      </w:r>
      <w:r w:rsidR="0038620C">
        <w:rPr>
          <w:rFonts w:ascii="Mazda Type" w:hAnsi="Mazda Type"/>
          <w:sz w:val="20"/>
          <w:szCs w:val="20"/>
          <w:lang w:val="de-AT"/>
        </w:rPr>
        <w:t>internationales</w:t>
      </w:r>
      <w:r>
        <w:rPr>
          <w:rFonts w:ascii="Mazda Type" w:hAnsi="Mazda Type"/>
          <w:sz w:val="20"/>
          <w:szCs w:val="20"/>
          <w:lang w:val="de-AT"/>
        </w:rPr>
        <w:t xml:space="preserve"> Trainings- und Schulungscenter, in dem mehr als 1.000 Techniker pro Jahr aus</w:t>
      </w:r>
      <w:r w:rsidR="00EC00D9">
        <w:rPr>
          <w:rFonts w:ascii="Mazda Type" w:hAnsi="Mazda Type"/>
          <w:sz w:val="20"/>
          <w:szCs w:val="20"/>
          <w:lang w:val="de-AT"/>
        </w:rPr>
        <w:t xml:space="preserve"> zahlreichen Ländern</w:t>
      </w:r>
      <w:r>
        <w:rPr>
          <w:rFonts w:ascii="Mazda Type" w:hAnsi="Mazda Type"/>
          <w:sz w:val="20"/>
          <w:szCs w:val="20"/>
          <w:lang w:val="de-AT"/>
        </w:rPr>
        <w:t xml:space="preserve"> Südosteuropas im Umgang mit </w:t>
      </w:r>
      <w:r w:rsidR="0038620C">
        <w:rPr>
          <w:rFonts w:ascii="Mazda Type" w:hAnsi="Mazda Type"/>
          <w:sz w:val="20"/>
          <w:szCs w:val="20"/>
          <w:lang w:val="de-AT"/>
        </w:rPr>
        <w:t xml:space="preserve">neuen Modellen und Antriebstechnologien </w:t>
      </w:r>
      <w:r>
        <w:rPr>
          <w:rFonts w:ascii="Mazda Type" w:hAnsi="Mazda Type"/>
          <w:sz w:val="20"/>
          <w:szCs w:val="20"/>
          <w:lang w:val="de-AT"/>
        </w:rPr>
        <w:t xml:space="preserve">geschult werden. </w:t>
      </w:r>
    </w:p>
    <w:p w:rsidR="00DF6863" w:rsidRDefault="00DF6863" w:rsidP="00DF6863">
      <w:pPr>
        <w:spacing w:line="360" w:lineRule="auto"/>
        <w:jc w:val="right"/>
        <w:rPr>
          <w:rFonts w:ascii="Mazda Type" w:hAnsi="Mazda Type"/>
          <w:sz w:val="18"/>
          <w:szCs w:val="18"/>
          <w:lang w:val="en-US"/>
        </w:rPr>
      </w:pPr>
    </w:p>
    <w:p w:rsidR="00DF6863" w:rsidRPr="00DF6863" w:rsidRDefault="00DF6863" w:rsidP="00DF6863">
      <w:pPr>
        <w:spacing w:line="360" w:lineRule="auto"/>
        <w:jc w:val="right"/>
        <w:rPr>
          <w:rFonts w:ascii="Mazda Type" w:hAnsi="Mazda Type"/>
          <w:sz w:val="18"/>
          <w:szCs w:val="18"/>
          <w:lang w:val="en-US"/>
        </w:rPr>
      </w:pPr>
      <w:r>
        <w:rPr>
          <w:rFonts w:ascii="Mazda Type" w:hAnsi="Mazda Type"/>
          <w:sz w:val="18"/>
          <w:szCs w:val="18"/>
          <w:lang w:val="en-US"/>
        </w:rPr>
        <w:tab/>
      </w:r>
      <w:r>
        <w:rPr>
          <w:rFonts w:ascii="Mazda Type" w:hAnsi="Mazda Type"/>
          <w:sz w:val="18"/>
          <w:szCs w:val="18"/>
          <w:lang w:val="en-US"/>
        </w:rPr>
        <w:tab/>
      </w:r>
      <w:r>
        <w:rPr>
          <w:rFonts w:ascii="Mazda Type" w:hAnsi="Mazda Type"/>
          <w:sz w:val="18"/>
          <w:szCs w:val="18"/>
          <w:lang w:val="en-US"/>
        </w:rPr>
        <w:tab/>
      </w:r>
      <w:r>
        <w:rPr>
          <w:rFonts w:ascii="Mazda Type" w:hAnsi="Mazda Type"/>
          <w:sz w:val="18"/>
          <w:szCs w:val="18"/>
          <w:lang w:val="en-US"/>
        </w:rPr>
        <w:tab/>
      </w:r>
      <w:r>
        <w:rPr>
          <w:rFonts w:ascii="Mazda Type" w:hAnsi="Mazda Type"/>
          <w:sz w:val="18"/>
          <w:szCs w:val="18"/>
          <w:lang w:val="en-US"/>
        </w:rPr>
        <w:tab/>
      </w:r>
      <w:r>
        <w:rPr>
          <w:rFonts w:ascii="Mazda Type" w:hAnsi="Mazda Type"/>
          <w:sz w:val="18"/>
          <w:szCs w:val="18"/>
          <w:lang w:val="en-US"/>
        </w:rPr>
        <w:tab/>
      </w:r>
      <w:r>
        <w:rPr>
          <w:rFonts w:ascii="Mazda Type" w:hAnsi="Mazda Type"/>
          <w:sz w:val="18"/>
          <w:szCs w:val="18"/>
          <w:lang w:val="en-US"/>
        </w:rPr>
        <w:tab/>
        <w:t>Klagenfurt, 30. Juni</w:t>
      </w:r>
      <w:bookmarkStart w:id="0" w:name="_GoBack"/>
      <w:bookmarkEnd w:id="0"/>
      <w:r>
        <w:rPr>
          <w:rFonts w:ascii="Mazda Type" w:hAnsi="Mazda Type"/>
          <w:sz w:val="18"/>
          <w:szCs w:val="18"/>
          <w:lang w:val="en-US"/>
        </w:rPr>
        <w:t xml:space="preserve"> 2022</w:t>
      </w:r>
    </w:p>
    <w:sectPr w:rsidR="00DF6863" w:rsidRPr="00DF6863" w:rsidSect="00E149E2">
      <w:headerReference w:type="default" r:id="rId8"/>
      <w:footerReference w:type="default" r:id="rId9"/>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7B1" w:rsidRDefault="009627B1" w:rsidP="00420EE9">
      <w:r>
        <w:separator/>
      </w:r>
    </w:p>
  </w:endnote>
  <w:endnote w:type="continuationSeparator" w:id="0">
    <w:p w:rsidR="009627B1" w:rsidRDefault="009627B1"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auto"/>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altName w:val="Sitka Small"/>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FC9" w:rsidRPr="00354E62" w:rsidRDefault="00345FC9" w:rsidP="00345FC9">
    <w:pPr>
      <w:pStyle w:val="berschrift2"/>
      <w:rPr>
        <w:rFonts w:ascii="Mazda Type" w:hAnsi="Mazda Type"/>
        <w:szCs w:val="16"/>
      </w:rPr>
    </w:pPr>
    <w:r w:rsidRPr="00354E62">
      <w:rPr>
        <w:rFonts w:ascii="Mazda Type" w:hAnsi="Mazda Type"/>
        <w:szCs w:val="16"/>
      </w:rPr>
      <w:t>PR, Mazda Austria GmbH</w:t>
    </w:r>
  </w:p>
  <w:p w:rsidR="00345FC9" w:rsidRPr="00354E62" w:rsidRDefault="00345FC9" w:rsidP="00345FC9">
    <w:pPr>
      <w:rPr>
        <w:rFonts w:ascii="Mazda Type" w:hAnsi="Mazda Type" w:cs="Arial"/>
        <w:sz w:val="16"/>
        <w:szCs w:val="16"/>
      </w:rPr>
    </w:pPr>
    <w:r w:rsidRPr="00354E62">
      <w:rPr>
        <w:rFonts w:ascii="Mazda Type" w:hAnsi="Mazda Type" w:cs="Arial"/>
        <w:sz w:val="16"/>
        <w:szCs w:val="16"/>
      </w:rPr>
      <w:t>Ernst Diez Straße 3 | A 9020 Klagenfurt am Wörthersee</w:t>
    </w:r>
  </w:p>
  <w:p w:rsidR="00345FC9" w:rsidRPr="00354E62" w:rsidRDefault="00345FC9" w:rsidP="00345FC9">
    <w:pPr>
      <w:pStyle w:val="BalloonText1"/>
      <w:rPr>
        <w:rFonts w:ascii="Mazda Type" w:hAnsi="Mazda Type" w:cs="Arial"/>
        <w:lang w:val="de-DE"/>
      </w:rPr>
    </w:pPr>
    <w:r w:rsidRPr="00354E62">
      <w:rPr>
        <w:rFonts w:ascii="Mazda Type" w:hAnsi="Mazda Type" w:cs="Arial"/>
        <w:lang w:val="de-DE"/>
      </w:rPr>
      <w:t xml:space="preserve">+43 463 3888-226 </w:t>
    </w:r>
  </w:p>
  <w:p w:rsidR="00850939" w:rsidRPr="00345FC9" w:rsidRDefault="00DF6863" w:rsidP="00345FC9">
    <w:pPr>
      <w:pStyle w:val="Fuzeile"/>
      <w:rPr>
        <w:rFonts w:ascii="Mazda Type" w:hAnsi="Mazda Type"/>
        <w:sz w:val="16"/>
        <w:szCs w:val="16"/>
      </w:rPr>
    </w:pPr>
    <w:hyperlink r:id="rId1" w:history="1">
      <w:r w:rsidR="00345FC9" w:rsidRPr="00354E62">
        <w:rPr>
          <w:rStyle w:val="Hyperlink"/>
          <w:rFonts w:ascii="Mazda Type" w:hAnsi="Mazda Type" w:cs="Arial"/>
          <w:sz w:val="16"/>
          <w:szCs w:val="16"/>
        </w:rPr>
        <w:t>pr@mazda.at</w:t>
      </w:r>
    </w:hyperlink>
    <w:r w:rsidR="00345FC9" w:rsidRPr="00354E62">
      <w:rPr>
        <w:rFonts w:ascii="Mazda Type" w:hAnsi="Mazda Type" w:cs="Arial"/>
        <w:sz w:val="16"/>
        <w:szCs w:val="16"/>
      </w:rPr>
      <w:t xml:space="preserve"> </w:t>
    </w:r>
    <w:r w:rsidR="00345FC9" w:rsidRPr="00354E62">
      <w:rPr>
        <w:rFonts w:ascii="Mazda Type" w:hAnsi="Mazda Type" w:cs="Arial"/>
        <w:color w:val="3366FF"/>
        <w:sz w:val="16"/>
        <w:szCs w:val="16"/>
      </w:rPr>
      <w:t xml:space="preserve">| </w:t>
    </w:r>
    <w:hyperlink r:id="rId2" w:history="1">
      <w:r w:rsidR="00345FC9" w:rsidRPr="00354E62">
        <w:rPr>
          <w:rStyle w:val="Hyperlink"/>
          <w:rFonts w:ascii="Mazda Type" w:hAnsi="Mazda Type" w:cs="Arial"/>
          <w:sz w:val="16"/>
          <w:szCs w:val="16"/>
        </w:rPr>
        <w:t>www.mazda-newsroom.at</w:t>
      </w:r>
    </w:hyperlink>
    <w:r w:rsidR="00345FC9" w:rsidRPr="00354E62">
      <w:rPr>
        <w:rFonts w:ascii="Mazda Type" w:hAnsi="Mazda Typ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7B1" w:rsidRDefault="009627B1" w:rsidP="00420EE9">
      <w:r>
        <w:separator/>
      </w:r>
    </w:p>
  </w:footnote>
  <w:footnote w:type="continuationSeparator" w:id="0">
    <w:p w:rsidR="009627B1" w:rsidRDefault="009627B1" w:rsidP="0042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24FEFC38" wp14:editId="651EB2BA">
          <wp:simplePos x="0" y="0"/>
          <wp:positionH relativeFrom="column">
            <wp:posOffset>-912495</wp:posOffset>
          </wp:positionH>
          <wp:positionV relativeFrom="paragraph">
            <wp:posOffset>-438150</wp:posOffset>
          </wp:positionV>
          <wp:extent cx="7559675" cy="2162175"/>
          <wp:effectExtent l="0" t="0" r="0" b="0"/>
          <wp:wrapNone/>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5BB8739" wp14:editId="663F86FF">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8739"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5813BD" w:rsidP="00F71746">
                    <w:pPr>
                      <w:jc w:val="center"/>
                      <w:rPr>
                        <w:rFonts w:ascii="Mazda Type" w:hAnsi="Mazda Type" w:cs="Arial"/>
                        <w:b/>
                        <w:color w:val="636363"/>
                        <w:lang w:val="en-US"/>
                      </w:rPr>
                    </w:pPr>
                    <w:r>
                      <w:rPr>
                        <w:rFonts w:ascii="Mazda Type" w:hAnsi="Mazda Type" w:cs="Arial"/>
                        <w:b/>
                        <w:color w:val="636363"/>
                        <w:lang w:val="en-US"/>
                      </w:rPr>
                      <w:t>NEWS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284"/>
  <w:hyphenationZone w:val="425"/>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80"/>
    <w:rsid w:val="00002346"/>
    <w:rsid w:val="000067BD"/>
    <w:rsid w:val="00015136"/>
    <w:rsid w:val="00016200"/>
    <w:rsid w:val="00021202"/>
    <w:rsid w:val="00036D90"/>
    <w:rsid w:val="0004574C"/>
    <w:rsid w:val="00051974"/>
    <w:rsid w:val="00052B2E"/>
    <w:rsid w:val="00055A4C"/>
    <w:rsid w:val="00061D58"/>
    <w:rsid w:val="0006499C"/>
    <w:rsid w:val="00064E44"/>
    <w:rsid w:val="00065445"/>
    <w:rsid w:val="00065F6C"/>
    <w:rsid w:val="000744E3"/>
    <w:rsid w:val="00075463"/>
    <w:rsid w:val="000806D4"/>
    <w:rsid w:val="00080F78"/>
    <w:rsid w:val="00082436"/>
    <w:rsid w:val="000872EE"/>
    <w:rsid w:val="000A23B5"/>
    <w:rsid w:val="000B599C"/>
    <w:rsid w:val="000B65C4"/>
    <w:rsid w:val="000B72CE"/>
    <w:rsid w:val="000B7A10"/>
    <w:rsid w:val="000C40A1"/>
    <w:rsid w:val="000C52BC"/>
    <w:rsid w:val="000D28B7"/>
    <w:rsid w:val="000D32B9"/>
    <w:rsid w:val="000D36AE"/>
    <w:rsid w:val="000D4835"/>
    <w:rsid w:val="000D4867"/>
    <w:rsid w:val="000E5252"/>
    <w:rsid w:val="000F4459"/>
    <w:rsid w:val="000F56AE"/>
    <w:rsid w:val="00101715"/>
    <w:rsid w:val="001160E8"/>
    <w:rsid w:val="001452DB"/>
    <w:rsid w:val="0014776A"/>
    <w:rsid w:val="001511FC"/>
    <w:rsid w:val="00160176"/>
    <w:rsid w:val="00170CCC"/>
    <w:rsid w:val="0017304E"/>
    <w:rsid w:val="00176B70"/>
    <w:rsid w:val="00192B74"/>
    <w:rsid w:val="00194555"/>
    <w:rsid w:val="0019632C"/>
    <w:rsid w:val="001A02DA"/>
    <w:rsid w:val="001A62F6"/>
    <w:rsid w:val="001D1D9A"/>
    <w:rsid w:val="001D77EE"/>
    <w:rsid w:val="001E4DF9"/>
    <w:rsid w:val="00203F1D"/>
    <w:rsid w:val="0020715C"/>
    <w:rsid w:val="0021181B"/>
    <w:rsid w:val="00230B1E"/>
    <w:rsid w:val="002313BC"/>
    <w:rsid w:val="0023331D"/>
    <w:rsid w:val="0024214A"/>
    <w:rsid w:val="00243998"/>
    <w:rsid w:val="0025082E"/>
    <w:rsid w:val="0025225C"/>
    <w:rsid w:val="00252DDD"/>
    <w:rsid w:val="0026688D"/>
    <w:rsid w:val="00277874"/>
    <w:rsid w:val="00281080"/>
    <w:rsid w:val="00282AF8"/>
    <w:rsid w:val="00283F4D"/>
    <w:rsid w:val="002852F6"/>
    <w:rsid w:val="00286426"/>
    <w:rsid w:val="00293F3D"/>
    <w:rsid w:val="002D1211"/>
    <w:rsid w:val="002E059A"/>
    <w:rsid w:val="002E3D08"/>
    <w:rsid w:val="002E6DD1"/>
    <w:rsid w:val="002F279C"/>
    <w:rsid w:val="002F5DE9"/>
    <w:rsid w:val="00306658"/>
    <w:rsid w:val="003105A4"/>
    <w:rsid w:val="003131F1"/>
    <w:rsid w:val="00316848"/>
    <w:rsid w:val="00322E93"/>
    <w:rsid w:val="0032617A"/>
    <w:rsid w:val="003352AE"/>
    <w:rsid w:val="0034143A"/>
    <w:rsid w:val="00342324"/>
    <w:rsid w:val="00343EC5"/>
    <w:rsid w:val="00343EC8"/>
    <w:rsid w:val="00345FC9"/>
    <w:rsid w:val="003538D9"/>
    <w:rsid w:val="00353C7C"/>
    <w:rsid w:val="003577F9"/>
    <w:rsid w:val="00360CD3"/>
    <w:rsid w:val="00361D19"/>
    <w:rsid w:val="00363EFD"/>
    <w:rsid w:val="0037515C"/>
    <w:rsid w:val="003753BE"/>
    <w:rsid w:val="003821B4"/>
    <w:rsid w:val="00384115"/>
    <w:rsid w:val="0038620C"/>
    <w:rsid w:val="00397D7D"/>
    <w:rsid w:val="003A1399"/>
    <w:rsid w:val="003A3E26"/>
    <w:rsid w:val="003B4E79"/>
    <w:rsid w:val="003C5E74"/>
    <w:rsid w:val="003D0F1D"/>
    <w:rsid w:val="003D23FE"/>
    <w:rsid w:val="003E418F"/>
    <w:rsid w:val="003E7E95"/>
    <w:rsid w:val="003F536B"/>
    <w:rsid w:val="003F621D"/>
    <w:rsid w:val="004166CE"/>
    <w:rsid w:val="00416870"/>
    <w:rsid w:val="00420EE9"/>
    <w:rsid w:val="00423688"/>
    <w:rsid w:val="00431A5E"/>
    <w:rsid w:val="00435790"/>
    <w:rsid w:val="00436C7F"/>
    <w:rsid w:val="0044161F"/>
    <w:rsid w:val="004426FC"/>
    <w:rsid w:val="00447A5D"/>
    <w:rsid w:val="004561EE"/>
    <w:rsid w:val="004649DE"/>
    <w:rsid w:val="00492428"/>
    <w:rsid w:val="0049369B"/>
    <w:rsid w:val="004A7C8B"/>
    <w:rsid w:val="004B207C"/>
    <w:rsid w:val="004C4556"/>
    <w:rsid w:val="004C672C"/>
    <w:rsid w:val="004D0F92"/>
    <w:rsid w:val="004E3873"/>
    <w:rsid w:val="004E4336"/>
    <w:rsid w:val="004E6F52"/>
    <w:rsid w:val="00500F83"/>
    <w:rsid w:val="0050255A"/>
    <w:rsid w:val="00511D89"/>
    <w:rsid w:val="0051357C"/>
    <w:rsid w:val="00513C24"/>
    <w:rsid w:val="00527B35"/>
    <w:rsid w:val="0053093D"/>
    <w:rsid w:val="005323B0"/>
    <w:rsid w:val="00535159"/>
    <w:rsid w:val="005406B2"/>
    <w:rsid w:val="0054732E"/>
    <w:rsid w:val="00550962"/>
    <w:rsid w:val="0056090F"/>
    <w:rsid w:val="00576039"/>
    <w:rsid w:val="005813BD"/>
    <w:rsid w:val="00583875"/>
    <w:rsid w:val="0058697B"/>
    <w:rsid w:val="0059321A"/>
    <w:rsid w:val="00594E65"/>
    <w:rsid w:val="005A5C30"/>
    <w:rsid w:val="005B1228"/>
    <w:rsid w:val="005D0F9C"/>
    <w:rsid w:val="005D16BF"/>
    <w:rsid w:val="005D55BE"/>
    <w:rsid w:val="005F20F7"/>
    <w:rsid w:val="005F710D"/>
    <w:rsid w:val="00624D80"/>
    <w:rsid w:val="00625288"/>
    <w:rsid w:val="006304E7"/>
    <w:rsid w:val="00632CC1"/>
    <w:rsid w:val="00641A2D"/>
    <w:rsid w:val="00650EA7"/>
    <w:rsid w:val="0066025C"/>
    <w:rsid w:val="00660A41"/>
    <w:rsid w:val="00670FD3"/>
    <w:rsid w:val="00671F93"/>
    <w:rsid w:val="00674F67"/>
    <w:rsid w:val="00675E26"/>
    <w:rsid w:val="0068430E"/>
    <w:rsid w:val="00691EAB"/>
    <w:rsid w:val="006A1486"/>
    <w:rsid w:val="006A33DF"/>
    <w:rsid w:val="006C3B2C"/>
    <w:rsid w:val="006C4441"/>
    <w:rsid w:val="006C6384"/>
    <w:rsid w:val="006D1634"/>
    <w:rsid w:val="006D3127"/>
    <w:rsid w:val="006F2696"/>
    <w:rsid w:val="0070218F"/>
    <w:rsid w:val="007024F7"/>
    <w:rsid w:val="0070283F"/>
    <w:rsid w:val="00705EA3"/>
    <w:rsid w:val="0070766B"/>
    <w:rsid w:val="00712FAD"/>
    <w:rsid w:val="00723D84"/>
    <w:rsid w:val="0072609B"/>
    <w:rsid w:val="007356FA"/>
    <w:rsid w:val="00751342"/>
    <w:rsid w:val="0075632F"/>
    <w:rsid w:val="00761C44"/>
    <w:rsid w:val="007868CC"/>
    <w:rsid w:val="007927E5"/>
    <w:rsid w:val="00796E5A"/>
    <w:rsid w:val="007A14DE"/>
    <w:rsid w:val="007A7EA7"/>
    <w:rsid w:val="007B4211"/>
    <w:rsid w:val="007B4444"/>
    <w:rsid w:val="007C1BCC"/>
    <w:rsid w:val="007D0BB7"/>
    <w:rsid w:val="007D187F"/>
    <w:rsid w:val="00802A2B"/>
    <w:rsid w:val="00806D2E"/>
    <w:rsid w:val="008320C4"/>
    <w:rsid w:val="008361E6"/>
    <w:rsid w:val="0084351E"/>
    <w:rsid w:val="00847D31"/>
    <w:rsid w:val="00850939"/>
    <w:rsid w:val="0085246B"/>
    <w:rsid w:val="008535DD"/>
    <w:rsid w:val="0085755B"/>
    <w:rsid w:val="00867527"/>
    <w:rsid w:val="00870D23"/>
    <w:rsid w:val="00871AAF"/>
    <w:rsid w:val="00881A86"/>
    <w:rsid w:val="0089025E"/>
    <w:rsid w:val="008946DA"/>
    <w:rsid w:val="00895E45"/>
    <w:rsid w:val="00897B26"/>
    <w:rsid w:val="008A135B"/>
    <w:rsid w:val="008A5569"/>
    <w:rsid w:val="008A64F6"/>
    <w:rsid w:val="008A7477"/>
    <w:rsid w:val="008C2EFE"/>
    <w:rsid w:val="008C3EE6"/>
    <w:rsid w:val="008D1EFC"/>
    <w:rsid w:val="008D3473"/>
    <w:rsid w:val="008D7783"/>
    <w:rsid w:val="008E0AC7"/>
    <w:rsid w:val="008E2DAA"/>
    <w:rsid w:val="008E52B0"/>
    <w:rsid w:val="008F3A84"/>
    <w:rsid w:val="008F61B8"/>
    <w:rsid w:val="008F7A1E"/>
    <w:rsid w:val="009003B0"/>
    <w:rsid w:val="00901A12"/>
    <w:rsid w:val="0090319F"/>
    <w:rsid w:val="00911804"/>
    <w:rsid w:val="00926CFC"/>
    <w:rsid w:val="00954671"/>
    <w:rsid w:val="00956E78"/>
    <w:rsid w:val="009627B1"/>
    <w:rsid w:val="009708BC"/>
    <w:rsid w:val="00972092"/>
    <w:rsid w:val="00980410"/>
    <w:rsid w:val="00983AED"/>
    <w:rsid w:val="00986EA3"/>
    <w:rsid w:val="009879FA"/>
    <w:rsid w:val="009975E0"/>
    <w:rsid w:val="009A0E35"/>
    <w:rsid w:val="009A116B"/>
    <w:rsid w:val="009A462C"/>
    <w:rsid w:val="009A6968"/>
    <w:rsid w:val="009A703D"/>
    <w:rsid w:val="009B156C"/>
    <w:rsid w:val="009B1ED0"/>
    <w:rsid w:val="009B40E4"/>
    <w:rsid w:val="009B4261"/>
    <w:rsid w:val="009C4B57"/>
    <w:rsid w:val="009C56C2"/>
    <w:rsid w:val="009D1BE2"/>
    <w:rsid w:val="009D1C37"/>
    <w:rsid w:val="009D48AE"/>
    <w:rsid w:val="009E3F29"/>
    <w:rsid w:val="009E7531"/>
    <w:rsid w:val="009F0F4B"/>
    <w:rsid w:val="009F435A"/>
    <w:rsid w:val="00A044B0"/>
    <w:rsid w:val="00A15E37"/>
    <w:rsid w:val="00A251B2"/>
    <w:rsid w:val="00A27A50"/>
    <w:rsid w:val="00A35B74"/>
    <w:rsid w:val="00A371B4"/>
    <w:rsid w:val="00A403C1"/>
    <w:rsid w:val="00A409FB"/>
    <w:rsid w:val="00A40B74"/>
    <w:rsid w:val="00A56B8A"/>
    <w:rsid w:val="00A63B56"/>
    <w:rsid w:val="00A64C52"/>
    <w:rsid w:val="00A6693D"/>
    <w:rsid w:val="00A67A54"/>
    <w:rsid w:val="00A67BAA"/>
    <w:rsid w:val="00A70DB0"/>
    <w:rsid w:val="00A74F02"/>
    <w:rsid w:val="00A75198"/>
    <w:rsid w:val="00A842DA"/>
    <w:rsid w:val="00A8683D"/>
    <w:rsid w:val="00A87DB3"/>
    <w:rsid w:val="00A936CD"/>
    <w:rsid w:val="00AA1DE4"/>
    <w:rsid w:val="00AA2AB4"/>
    <w:rsid w:val="00AA3AC5"/>
    <w:rsid w:val="00AB010C"/>
    <w:rsid w:val="00AB1F36"/>
    <w:rsid w:val="00AB4A0A"/>
    <w:rsid w:val="00AC306F"/>
    <w:rsid w:val="00AC5BDA"/>
    <w:rsid w:val="00AE12DB"/>
    <w:rsid w:val="00AE6FB8"/>
    <w:rsid w:val="00AF0973"/>
    <w:rsid w:val="00B05807"/>
    <w:rsid w:val="00B05D22"/>
    <w:rsid w:val="00B14821"/>
    <w:rsid w:val="00B217E0"/>
    <w:rsid w:val="00B339AE"/>
    <w:rsid w:val="00B402A4"/>
    <w:rsid w:val="00B51B6C"/>
    <w:rsid w:val="00B54C31"/>
    <w:rsid w:val="00B71F60"/>
    <w:rsid w:val="00B83574"/>
    <w:rsid w:val="00B92F4A"/>
    <w:rsid w:val="00BA23E8"/>
    <w:rsid w:val="00BC6C8E"/>
    <w:rsid w:val="00BD6067"/>
    <w:rsid w:val="00BE1CD6"/>
    <w:rsid w:val="00BF1A81"/>
    <w:rsid w:val="00BF1E94"/>
    <w:rsid w:val="00BF22D6"/>
    <w:rsid w:val="00BF67AC"/>
    <w:rsid w:val="00BF790A"/>
    <w:rsid w:val="00BF7C3D"/>
    <w:rsid w:val="00C04969"/>
    <w:rsid w:val="00C07A98"/>
    <w:rsid w:val="00C1375B"/>
    <w:rsid w:val="00C21814"/>
    <w:rsid w:val="00C2456D"/>
    <w:rsid w:val="00C25389"/>
    <w:rsid w:val="00C330EA"/>
    <w:rsid w:val="00C36578"/>
    <w:rsid w:val="00C415EE"/>
    <w:rsid w:val="00C50B66"/>
    <w:rsid w:val="00C5199C"/>
    <w:rsid w:val="00C57F51"/>
    <w:rsid w:val="00C67681"/>
    <w:rsid w:val="00C7033E"/>
    <w:rsid w:val="00C747B8"/>
    <w:rsid w:val="00C7678C"/>
    <w:rsid w:val="00C7715A"/>
    <w:rsid w:val="00C849C3"/>
    <w:rsid w:val="00C861D2"/>
    <w:rsid w:val="00C87958"/>
    <w:rsid w:val="00C87E3C"/>
    <w:rsid w:val="00C90CC6"/>
    <w:rsid w:val="00CA46DE"/>
    <w:rsid w:val="00CB1938"/>
    <w:rsid w:val="00CB6FD9"/>
    <w:rsid w:val="00CB78F8"/>
    <w:rsid w:val="00CC046F"/>
    <w:rsid w:val="00CC0480"/>
    <w:rsid w:val="00CC7DB3"/>
    <w:rsid w:val="00CD6164"/>
    <w:rsid w:val="00CE2D81"/>
    <w:rsid w:val="00CF424A"/>
    <w:rsid w:val="00D01966"/>
    <w:rsid w:val="00D0656E"/>
    <w:rsid w:val="00D06664"/>
    <w:rsid w:val="00D12A18"/>
    <w:rsid w:val="00D14A74"/>
    <w:rsid w:val="00D242D7"/>
    <w:rsid w:val="00D319C1"/>
    <w:rsid w:val="00D33D28"/>
    <w:rsid w:val="00D356FA"/>
    <w:rsid w:val="00D402AB"/>
    <w:rsid w:val="00D52859"/>
    <w:rsid w:val="00D52A20"/>
    <w:rsid w:val="00D5727B"/>
    <w:rsid w:val="00D60505"/>
    <w:rsid w:val="00D644B3"/>
    <w:rsid w:val="00D6762F"/>
    <w:rsid w:val="00D71DA9"/>
    <w:rsid w:val="00D757F6"/>
    <w:rsid w:val="00D77E1D"/>
    <w:rsid w:val="00D864C0"/>
    <w:rsid w:val="00D91295"/>
    <w:rsid w:val="00D972DF"/>
    <w:rsid w:val="00DA4636"/>
    <w:rsid w:val="00DB0C80"/>
    <w:rsid w:val="00DB3D49"/>
    <w:rsid w:val="00DC429C"/>
    <w:rsid w:val="00DC509E"/>
    <w:rsid w:val="00DD0160"/>
    <w:rsid w:val="00DD6943"/>
    <w:rsid w:val="00DE5A52"/>
    <w:rsid w:val="00DF01E8"/>
    <w:rsid w:val="00DF0F88"/>
    <w:rsid w:val="00DF6863"/>
    <w:rsid w:val="00DF77AF"/>
    <w:rsid w:val="00DF7F39"/>
    <w:rsid w:val="00E149E2"/>
    <w:rsid w:val="00E21E16"/>
    <w:rsid w:val="00E238AA"/>
    <w:rsid w:val="00E261EE"/>
    <w:rsid w:val="00E33BAB"/>
    <w:rsid w:val="00E50397"/>
    <w:rsid w:val="00E6113C"/>
    <w:rsid w:val="00E66B2C"/>
    <w:rsid w:val="00E764DE"/>
    <w:rsid w:val="00E801CD"/>
    <w:rsid w:val="00E836FE"/>
    <w:rsid w:val="00E85045"/>
    <w:rsid w:val="00E940E5"/>
    <w:rsid w:val="00E95958"/>
    <w:rsid w:val="00EA5296"/>
    <w:rsid w:val="00EB02D6"/>
    <w:rsid w:val="00EB45A9"/>
    <w:rsid w:val="00EB4F75"/>
    <w:rsid w:val="00EC00D9"/>
    <w:rsid w:val="00EC4F9B"/>
    <w:rsid w:val="00EC71AA"/>
    <w:rsid w:val="00ED0C73"/>
    <w:rsid w:val="00ED251E"/>
    <w:rsid w:val="00EE0C01"/>
    <w:rsid w:val="00EF0DEA"/>
    <w:rsid w:val="00EF4869"/>
    <w:rsid w:val="00EF6775"/>
    <w:rsid w:val="00F06D34"/>
    <w:rsid w:val="00F07F2F"/>
    <w:rsid w:val="00F12D54"/>
    <w:rsid w:val="00F157B0"/>
    <w:rsid w:val="00F40F16"/>
    <w:rsid w:val="00F441D7"/>
    <w:rsid w:val="00F45E80"/>
    <w:rsid w:val="00F46336"/>
    <w:rsid w:val="00F6450D"/>
    <w:rsid w:val="00F66EDF"/>
    <w:rsid w:val="00F6722D"/>
    <w:rsid w:val="00F71746"/>
    <w:rsid w:val="00F7278A"/>
    <w:rsid w:val="00F910A5"/>
    <w:rsid w:val="00F92904"/>
    <w:rsid w:val="00F961BB"/>
    <w:rsid w:val="00FA436C"/>
    <w:rsid w:val="00FB5725"/>
    <w:rsid w:val="00FD3F39"/>
    <w:rsid w:val="00FD63B1"/>
    <w:rsid w:val="00FE4281"/>
    <w:rsid w:val="00FE5D87"/>
    <w:rsid w:val="00FE619A"/>
    <w:rsid w:val="00FE61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9025"/>
    <o:shapelayout v:ext="edit">
      <o:idmap v:ext="edit" data="1"/>
    </o:shapelayout>
  </w:shapeDefaults>
  <w:decimalSymbol w:val=","/>
  <w:listSeparator w:val=";"/>
  <w14:docId w14:val="12B0FAF4"/>
  <w15:docId w15:val="{128EE867-ACA5-45FA-9091-47E9820F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26471490">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031227335">
      <w:bodyDiv w:val="1"/>
      <w:marLeft w:val="0"/>
      <w:marRight w:val="0"/>
      <w:marTop w:val="0"/>
      <w:marBottom w:val="0"/>
      <w:divBdr>
        <w:top w:val="none" w:sz="0" w:space="0" w:color="auto"/>
        <w:left w:val="none" w:sz="0" w:space="0" w:color="auto"/>
        <w:bottom w:val="none" w:sz="0" w:space="0" w:color="auto"/>
        <w:right w:val="none" w:sz="0" w:space="0" w:color="auto"/>
      </w:divBdr>
    </w:div>
    <w:div w:id="1099830613">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775442848">
      <w:bodyDiv w:val="1"/>
      <w:marLeft w:val="0"/>
      <w:marRight w:val="0"/>
      <w:marTop w:val="0"/>
      <w:marBottom w:val="0"/>
      <w:divBdr>
        <w:top w:val="none" w:sz="0" w:space="0" w:color="auto"/>
        <w:left w:val="none" w:sz="0" w:space="0" w:color="auto"/>
        <w:bottom w:val="none" w:sz="0" w:space="0" w:color="auto"/>
        <w:right w:val="none" w:sz="0" w:space="0" w:color="auto"/>
      </w:divBdr>
    </w:div>
    <w:div w:id="1828476312">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newsroom.at/" TargetMode="External"/><Relationship Id="rId1" Type="http://schemas.openxmlformats.org/officeDocument/2006/relationships/hyperlink" Target="mailto:pr@mazd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EBDF3-333D-463C-9A0F-27C025EA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2011</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14</cp:revision>
  <cp:lastPrinted>2022-06-08T12:26:00Z</cp:lastPrinted>
  <dcterms:created xsi:type="dcterms:W3CDTF">2022-06-03T08:52:00Z</dcterms:created>
  <dcterms:modified xsi:type="dcterms:W3CDTF">2022-06-30T13:41:00Z</dcterms:modified>
</cp:coreProperties>
</file>